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736DA9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736DA9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736DA9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</w:t>
      </w:r>
      <w:r w:rsidR="00DF03DF">
        <w:rPr>
          <w:rStyle w:val="s1"/>
          <w:b/>
          <w:bCs/>
          <w:color w:val="000000"/>
        </w:rPr>
        <w:t>из одного источника на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362B75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 xml:space="preserve">о проведении закупа способом </w:t>
      </w:r>
      <w:r w:rsidR="00DF03DF">
        <w:rPr>
          <w:rStyle w:val="s1"/>
          <w:bCs/>
          <w:color w:val="000000"/>
        </w:rPr>
        <w:t xml:space="preserve">из одного источника </w:t>
      </w:r>
      <w:r w:rsidR="00DF03DF">
        <w:rPr>
          <w:rStyle w:val="s1"/>
          <w:b/>
          <w:bCs/>
          <w:color w:val="000000"/>
        </w:rPr>
        <w:t>на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362B75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DF03DF" w:rsidRPr="005D69C4" w:rsidTr="001A1508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DF03DF" w:rsidRPr="005D69C4" w:rsidTr="001A1508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7F4B64">
              <w:rPr>
                <w:bCs/>
                <w:sz w:val="22"/>
                <w:szCs w:val="22"/>
              </w:rPr>
              <w:t>Халат медицинский хирургический одноразового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 w:rsidRPr="007F4B6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4B64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6 550 000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B64">
              <w:rPr>
                <w:rFonts w:ascii="Times New Roman" w:hAnsi="Times New Roman" w:cs="Times New Roman"/>
                <w:color w:val="000000" w:themeColor="text1"/>
              </w:rPr>
              <w:t xml:space="preserve">Медицинская защитная шапочка из нетканого материала </w:t>
            </w:r>
            <w:proofErr w:type="spellStart"/>
            <w:r w:rsidRPr="007F4B64">
              <w:rPr>
                <w:rFonts w:ascii="Times New Roman" w:hAnsi="Times New Roman" w:cs="Times New Roman"/>
                <w:color w:val="000000" w:themeColor="text1"/>
              </w:rPr>
              <w:t>спандбонд</w:t>
            </w:r>
            <w:proofErr w:type="spellEnd"/>
            <w:r w:rsidRPr="007F4B64">
              <w:rPr>
                <w:rFonts w:ascii="Times New Roman" w:hAnsi="Times New Roman" w:cs="Times New Roman"/>
                <w:color w:val="000000" w:themeColor="text1"/>
              </w:rPr>
              <w:t xml:space="preserve"> для защиты волос пользователя и соблюдения гигиены в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 w:rsidRPr="007F4B6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 w:rsidRPr="007F4B6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140 000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Защитный экран пластмассовый для глаз медицинского персонала от брызг биологических (</w:t>
            </w:r>
            <w:r w:rsidRPr="00F8716B">
              <w:rPr>
                <w:bCs/>
                <w:sz w:val="22"/>
                <w:szCs w:val="22"/>
              </w:rPr>
              <w:t>кровь, гной, моча и т.д.) и других (дезинфицирующие и моющие растворы и т.д.) жидкостей, механических частиц, пыли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</w:rPr>
            </w:pPr>
            <w:r w:rsidRPr="007F4B64">
              <w:rPr>
                <w:bCs/>
                <w:sz w:val="22"/>
              </w:rPr>
              <w:t>Медицинский инфракрасный бесконтактный термометр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4B6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F4B64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285 000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</w:rPr>
            </w:pPr>
            <w:proofErr w:type="spellStart"/>
            <w:r w:rsidRPr="007F4B64">
              <w:rPr>
                <w:bCs/>
                <w:sz w:val="22"/>
              </w:rPr>
              <w:t>Криопробирки</w:t>
            </w:r>
            <w:proofErr w:type="spellEnd"/>
            <w:r w:rsidRPr="007F4B64">
              <w:rPr>
                <w:bCs/>
                <w:sz w:val="22"/>
              </w:rPr>
              <w:t xml:space="preserve"> изготовлены из полипропилена прозрачного цвета и предназначены для хранения и транспортировки образцов в азоте при температуре от -176</w:t>
            </w:r>
            <w:proofErr w:type="gramStart"/>
            <w:r w:rsidRPr="007F4B64">
              <w:rPr>
                <w:bCs/>
                <w:sz w:val="22"/>
              </w:rPr>
              <w:t>°С</w:t>
            </w:r>
            <w:proofErr w:type="gramEnd"/>
            <w:r w:rsidRPr="007F4B64">
              <w:rPr>
                <w:bCs/>
                <w:sz w:val="22"/>
              </w:rPr>
              <w:t xml:space="preserve"> до -196°С. </w:t>
            </w:r>
            <w:proofErr w:type="spellStart"/>
            <w:r w:rsidRPr="007F4B64">
              <w:rPr>
                <w:bCs/>
                <w:sz w:val="22"/>
              </w:rPr>
              <w:t>Криопробирки</w:t>
            </w:r>
            <w:proofErr w:type="spellEnd"/>
            <w:r w:rsidRPr="007F4B64">
              <w:rPr>
                <w:bCs/>
                <w:sz w:val="22"/>
              </w:rPr>
              <w:t xml:space="preserve"> имеют закручивающуюся крышку с уплотнительным кольцом предотвращающую утечку образца. </w:t>
            </w:r>
            <w:proofErr w:type="spellStart"/>
            <w:r w:rsidRPr="007F4B64">
              <w:rPr>
                <w:bCs/>
                <w:sz w:val="22"/>
              </w:rPr>
              <w:t>Криопробирки</w:t>
            </w:r>
            <w:proofErr w:type="spellEnd"/>
            <w:r w:rsidRPr="007F4B64">
              <w:rPr>
                <w:bCs/>
                <w:sz w:val="22"/>
              </w:rPr>
              <w:t xml:space="preserve"> имеют градуировку и маркировочную панель для нанесения пометок </w:t>
            </w:r>
            <w:proofErr w:type="spellStart"/>
            <w:r w:rsidRPr="007F4B64">
              <w:rPr>
                <w:bCs/>
                <w:sz w:val="22"/>
              </w:rPr>
              <w:t>криомаркером</w:t>
            </w:r>
            <w:proofErr w:type="spellEnd"/>
            <w:r w:rsidRPr="007F4B64">
              <w:rPr>
                <w:bCs/>
                <w:sz w:val="22"/>
              </w:rPr>
              <w:t xml:space="preserve">. Можно стерилизовать УФ облучением (SAL 10-6) или </w:t>
            </w:r>
            <w:proofErr w:type="spellStart"/>
            <w:r w:rsidRPr="007F4B64">
              <w:rPr>
                <w:bCs/>
                <w:sz w:val="22"/>
              </w:rPr>
              <w:t>автоклавировать</w:t>
            </w:r>
            <w:proofErr w:type="spellEnd"/>
            <w:r w:rsidRPr="007F4B64">
              <w:rPr>
                <w:bCs/>
                <w:sz w:val="22"/>
              </w:rPr>
              <w:t xml:space="preserve"> при 121</w:t>
            </w:r>
            <w:proofErr w:type="gramStart"/>
            <w:r w:rsidRPr="007F4B64">
              <w:rPr>
                <w:bCs/>
                <w:sz w:val="22"/>
              </w:rPr>
              <w:t>°С</w:t>
            </w:r>
            <w:proofErr w:type="gramEnd"/>
            <w:r w:rsidRPr="007F4B64">
              <w:rPr>
                <w:bCs/>
                <w:sz w:val="22"/>
              </w:rPr>
              <w:t xml:space="preserve"> в течение 20 минут. Стерильные. Объем 2,0мл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4B64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F4B64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85 000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</w:rPr>
            </w:pPr>
            <w:proofErr w:type="gramStart"/>
            <w:r w:rsidRPr="007F4B64">
              <w:rPr>
                <w:bCs/>
                <w:sz w:val="22"/>
              </w:rPr>
              <w:t>Коврик</w:t>
            </w:r>
            <w:proofErr w:type="gramEnd"/>
            <w:r w:rsidRPr="007F4B64">
              <w:rPr>
                <w:bCs/>
                <w:sz w:val="22"/>
              </w:rPr>
              <w:t xml:space="preserve"> дезинфицирующий размером 100*70см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4B6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F4B64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B7374">
              <w:rPr>
                <w:bCs/>
                <w:sz w:val="22"/>
                <w:szCs w:val="22"/>
              </w:rPr>
              <w:t xml:space="preserve">Насос блока охлаждения </w:t>
            </w:r>
            <w:r w:rsidRPr="004B7374">
              <w:rPr>
                <w:bCs/>
                <w:sz w:val="22"/>
                <w:szCs w:val="22"/>
                <w:lang w:val="en-US"/>
              </w:rPr>
              <w:t>LYTRON</w:t>
            </w:r>
            <w:r w:rsidRPr="004B7374">
              <w:rPr>
                <w:bCs/>
                <w:sz w:val="22"/>
                <w:szCs w:val="22"/>
              </w:rPr>
              <w:t xml:space="preserve"> </w:t>
            </w:r>
            <w:r w:rsidRPr="004B7374">
              <w:rPr>
                <w:bCs/>
                <w:sz w:val="22"/>
                <w:szCs w:val="22"/>
                <w:lang w:val="en-US"/>
              </w:rPr>
              <w:t>PUMP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73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Default="00DF03DF" w:rsidP="001A1508">
            <w:pPr>
              <w:jc w:val="center"/>
            </w:pPr>
            <w:r w:rsidRPr="002C7125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7374">
              <w:rPr>
                <w:rFonts w:ascii="Times New Roman" w:hAnsi="Times New Roman" w:cs="Times New Roman"/>
                <w:color w:val="000000"/>
                <w:szCs w:val="24"/>
              </w:rPr>
              <w:t>688 082,00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4B7374">
              <w:rPr>
                <w:bCs/>
                <w:sz w:val="22"/>
                <w:szCs w:val="22"/>
              </w:rPr>
              <w:t>Охлаждающая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7374">
              <w:rPr>
                <w:bCs/>
                <w:sz w:val="22"/>
                <w:szCs w:val="22"/>
              </w:rPr>
              <w:t>жидкость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COOLANT LYTRON ONLY (1 GALLON)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737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Default="00DF03DF" w:rsidP="001A1508">
            <w:pPr>
              <w:jc w:val="center"/>
            </w:pPr>
            <w:r w:rsidRPr="002C7125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7374">
              <w:rPr>
                <w:rFonts w:ascii="Times New Roman" w:hAnsi="Times New Roman" w:cs="Times New Roman"/>
                <w:color w:val="000000"/>
                <w:szCs w:val="24"/>
              </w:rPr>
              <w:t>169 128,00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B7374">
              <w:rPr>
                <w:bCs/>
                <w:sz w:val="22"/>
                <w:szCs w:val="22"/>
              </w:rPr>
              <w:t xml:space="preserve">Адсорбер масляный для очистки газа </w:t>
            </w:r>
            <w:r w:rsidRPr="004B7374">
              <w:rPr>
                <w:bCs/>
                <w:sz w:val="22"/>
                <w:szCs w:val="22"/>
                <w:lang w:val="en-US"/>
              </w:rPr>
              <w:t>Absorber</w:t>
            </w:r>
            <w:r w:rsidRPr="004B7374">
              <w:rPr>
                <w:bCs/>
                <w:sz w:val="22"/>
                <w:szCs w:val="22"/>
              </w:rPr>
              <w:t xml:space="preserve">, </w:t>
            </w:r>
            <w:r w:rsidRPr="004B7374">
              <w:rPr>
                <w:bCs/>
                <w:sz w:val="22"/>
                <w:szCs w:val="22"/>
                <w:lang w:val="en-US"/>
              </w:rPr>
              <w:t>Sumitomo</w:t>
            </w:r>
            <w:r w:rsidRPr="004B7374">
              <w:rPr>
                <w:bCs/>
                <w:sz w:val="22"/>
                <w:szCs w:val="22"/>
              </w:rPr>
              <w:t xml:space="preserve"> </w:t>
            </w:r>
            <w:r w:rsidRPr="004B7374">
              <w:rPr>
                <w:bCs/>
                <w:sz w:val="22"/>
                <w:szCs w:val="22"/>
                <w:lang w:val="en-US"/>
              </w:rPr>
              <w:t>F</w:t>
            </w:r>
            <w:r w:rsidRPr="004B7374">
              <w:rPr>
                <w:bCs/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73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Default="00DF03DF" w:rsidP="001A1508">
            <w:pPr>
              <w:jc w:val="center"/>
            </w:pPr>
            <w:r w:rsidRPr="002C7125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7374">
              <w:rPr>
                <w:rFonts w:ascii="Times New Roman" w:hAnsi="Times New Roman" w:cs="Times New Roman"/>
                <w:color w:val="000000"/>
                <w:szCs w:val="24"/>
              </w:rPr>
              <w:t>1 400 996,00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4B7374">
              <w:rPr>
                <w:bCs/>
                <w:sz w:val="22"/>
                <w:szCs w:val="22"/>
              </w:rPr>
              <w:t>Холодная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7374">
              <w:rPr>
                <w:bCs/>
                <w:sz w:val="22"/>
                <w:szCs w:val="22"/>
              </w:rPr>
              <w:t>голова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A4 FRU </w:t>
            </w:r>
            <w:proofErr w:type="spellStart"/>
            <w:r w:rsidRPr="004B7374">
              <w:rPr>
                <w:bCs/>
                <w:sz w:val="22"/>
                <w:szCs w:val="22"/>
                <w:lang w:val="en-US"/>
              </w:rPr>
              <w:t>Rit</w:t>
            </w:r>
            <w:proofErr w:type="spellEnd"/>
            <w:r w:rsidRPr="004B7374">
              <w:rPr>
                <w:bCs/>
                <w:sz w:val="22"/>
                <w:szCs w:val="22"/>
                <w:lang w:val="en-US"/>
              </w:rPr>
              <w:t>, Sumitomo Cold Head and Gasket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73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Default="00DF03DF" w:rsidP="001A1508">
            <w:pPr>
              <w:jc w:val="center"/>
            </w:pPr>
            <w:r w:rsidRPr="002C7125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7374">
              <w:rPr>
                <w:rFonts w:ascii="Times New Roman" w:hAnsi="Times New Roman" w:cs="Times New Roman"/>
                <w:color w:val="000000"/>
                <w:szCs w:val="24"/>
              </w:rPr>
              <w:t>34 344 663,00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4B7374">
              <w:rPr>
                <w:bCs/>
                <w:sz w:val="22"/>
                <w:szCs w:val="22"/>
              </w:rPr>
              <w:t>Восьмипортовый</w:t>
            </w:r>
            <w:proofErr w:type="spellEnd"/>
            <w:r w:rsidRPr="004B737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7374">
              <w:rPr>
                <w:bCs/>
                <w:sz w:val="22"/>
                <w:szCs w:val="22"/>
              </w:rPr>
              <w:t>сетевой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7374">
              <w:rPr>
                <w:bCs/>
                <w:sz w:val="22"/>
                <w:szCs w:val="22"/>
              </w:rPr>
              <w:t>коммутатор</w:t>
            </w:r>
            <w:r w:rsidRPr="004B7374">
              <w:rPr>
                <w:bCs/>
                <w:sz w:val="22"/>
                <w:szCs w:val="22"/>
                <w:lang w:val="en-US"/>
              </w:rPr>
              <w:t xml:space="preserve"> Port Switch Kit with 4 cushions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73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Default="00DF03DF" w:rsidP="001A1508">
            <w:pPr>
              <w:jc w:val="center"/>
            </w:pPr>
            <w:r w:rsidRPr="002C7125"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7374">
              <w:rPr>
                <w:rFonts w:ascii="Times New Roman" w:hAnsi="Times New Roman" w:cs="Times New Roman"/>
                <w:color w:val="000000"/>
                <w:szCs w:val="24"/>
              </w:rPr>
              <w:t>207 809,00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1D2FE5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Микропробирка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стерильная</w:t>
            </w:r>
            <w:proofErr w:type="gramEnd"/>
            <w:r>
              <w:rPr>
                <w:bCs/>
                <w:sz w:val="22"/>
                <w:szCs w:val="22"/>
              </w:rPr>
              <w:t>, одноразовая, объемом 2,0мл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1D2FE5" w:rsidRDefault="00DF03DF" w:rsidP="001A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2C7125" w:rsidRDefault="00DF03DF" w:rsidP="001A150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4B7374" w:rsidRDefault="00DF03DF" w:rsidP="001A150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365 000,00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3DF" w:rsidRPr="005D69C4" w:rsidTr="001A1508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F" w:rsidRPr="007F4B6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F" w:rsidRPr="005D69C4" w:rsidRDefault="00DF03DF" w:rsidP="001A1508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DF" w:rsidRPr="005D69C4" w:rsidRDefault="00DF03DF" w:rsidP="001A1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45 930 678,00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DF" w:rsidRPr="005D69C4" w:rsidRDefault="00DF03DF" w:rsidP="001A1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62B75" w:rsidRPr="005D69C4" w:rsidRDefault="00362B75" w:rsidP="00DF03DF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800722">
        <w:rPr>
          <w:rStyle w:val="s0"/>
          <w:color w:val="000000"/>
        </w:rPr>
        <w:t>16</w:t>
      </w:r>
      <w:r w:rsidRPr="00561C2F">
        <w:rPr>
          <w:rStyle w:val="s0"/>
          <w:color w:val="000000"/>
        </w:rPr>
        <w:t xml:space="preserve">» </w:t>
      </w:r>
      <w:r w:rsidR="00561C2F" w:rsidRPr="00561C2F">
        <w:rPr>
          <w:rStyle w:val="s0"/>
          <w:color w:val="000000"/>
        </w:rPr>
        <w:t>апреля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800722">
        <w:rPr>
          <w:rStyle w:val="s0"/>
          <w:color w:val="000000"/>
        </w:rPr>
        <w:t>16</w:t>
      </w:r>
      <w:r w:rsidR="004F616B" w:rsidRPr="00561C2F">
        <w:rPr>
          <w:rStyle w:val="s0"/>
          <w:color w:val="000000"/>
        </w:rPr>
        <w:t xml:space="preserve">» </w:t>
      </w:r>
      <w:r w:rsidR="00362B75" w:rsidRPr="00561C2F">
        <w:rPr>
          <w:rStyle w:val="s0"/>
          <w:color w:val="000000"/>
        </w:rPr>
        <w:t>а</w:t>
      </w:r>
      <w:r w:rsidR="00561C2F">
        <w:rPr>
          <w:rStyle w:val="s0"/>
          <w:color w:val="000000"/>
        </w:rPr>
        <w:t>преля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92E64"/>
    <w:rsid w:val="000C0D39"/>
    <w:rsid w:val="000E1686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11A75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12BD"/>
    <w:rsid w:val="004353A8"/>
    <w:rsid w:val="00477B14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36DA9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00722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D1277A"/>
    <w:rsid w:val="00D5620A"/>
    <w:rsid w:val="00D813B0"/>
    <w:rsid w:val="00DA5D99"/>
    <w:rsid w:val="00DC4ABD"/>
    <w:rsid w:val="00DD52D9"/>
    <w:rsid w:val="00DF03DF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2020-04-03T03:52:00Z</cp:lastPrinted>
  <dcterms:created xsi:type="dcterms:W3CDTF">2020-03-18T09:05:00Z</dcterms:created>
  <dcterms:modified xsi:type="dcterms:W3CDTF">2020-09-17T11:49:00Z</dcterms:modified>
</cp:coreProperties>
</file>