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16" w:rsidRDefault="00D75116" w:rsidP="00B50BF9">
      <w:pPr>
        <w:pStyle w:val="4"/>
        <w:spacing w:before="0" w:after="0"/>
        <w:jc w:val="right"/>
        <w:rPr>
          <w:sz w:val="20"/>
          <w:szCs w:val="20"/>
        </w:rPr>
      </w:pPr>
    </w:p>
    <w:p w:rsidR="00D75116" w:rsidRDefault="00D75116" w:rsidP="00B50BF9">
      <w:pPr>
        <w:pStyle w:val="4"/>
        <w:spacing w:before="0" w:after="0"/>
        <w:jc w:val="right"/>
        <w:rPr>
          <w:sz w:val="20"/>
          <w:szCs w:val="20"/>
        </w:rPr>
      </w:pPr>
    </w:p>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0C41A8" w:rsidRDefault="008629D6" w:rsidP="00B50BF9">
      <w:pPr>
        <w:ind w:firstLine="567"/>
        <w:jc w:val="right"/>
        <w:rPr>
          <w:b/>
          <w:bCs/>
          <w:kern w:val="32"/>
        </w:rPr>
      </w:pPr>
      <w:r w:rsidRPr="000C41A8">
        <w:rPr>
          <w:b/>
          <w:bCs/>
          <w:kern w:val="32"/>
        </w:rPr>
        <w:t>№</w:t>
      </w:r>
      <w:r w:rsidR="00144CEE">
        <w:rPr>
          <w:b/>
          <w:bCs/>
          <w:kern w:val="32"/>
        </w:rPr>
        <w:t>31-Н</w:t>
      </w:r>
      <w:r w:rsidR="00D75116">
        <w:rPr>
          <w:b/>
          <w:bCs/>
          <w:kern w:val="32"/>
        </w:rPr>
        <w:t xml:space="preserve"> </w:t>
      </w:r>
      <w:r w:rsidRPr="000C41A8">
        <w:rPr>
          <w:b/>
          <w:bCs/>
          <w:kern w:val="32"/>
        </w:rPr>
        <w:t xml:space="preserve"> от «</w:t>
      </w:r>
      <w:r w:rsidR="000233AC">
        <w:rPr>
          <w:b/>
          <w:bCs/>
          <w:kern w:val="32"/>
          <w:lang w:val="kk-KZ"/>
        </w:rPr>
        <w:t>0</w:t>
      </w:r>
      <w:r w:rsidR="00D75116">
        <w:rPr>
          <w:b/>
          <w:bCs/>
          <w:kern w:val="32"/>
          <w:lang w:val="kk-KZ"/>
        </w:rPr>
        <w:t>9</w:t>
      </w:r>
      <w:r w:rsidR="005511DF" w:rsidRPr="000C41A8">
        <w:rPr>
          <w:b/>
          <w:bCs/>
          <w:kern w:val="32"/>
        </w:rPr>
        <w:t>»</w:t>
      </w:r>
      <w:r w:rsidR="00D75116">
        <w:rPr>
          <w:b/>
          <w:bCs/>
          <w:kern w:val="32"/>
        </w:rPr>
        <w:t xml:space="preserve"> января </w:t>
      </w:r>
      <w:r w:rsidRPr="000C41A8">
        <w:rPr>
          <w:b/>
          <w:bCs/>
          <w:kern w:val="32"/>
        </w:rPr>
        <w:t>202</w:t>
      </w:r>
      <w:r w:rsidR="00D75116">
        <w:rPr>
          <w:b/>
          <w:bCs/>
          <w:kern w:val="32"/>
        </w:rPr>
        <w:t>5</w:t>
      </w:r>
      <w:r w:rsidRPr="000C41A8">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AD6F74" w:rsidRPr="00AD6F74">
        <w:rPr>
          <w:b/>
          <w:lang w:val="kk-KZ"/>
        </w:rPr>
        <w:t>способом тендера на 202</w:t>
      </w:r>
      <w:r w:rsidR="00D75116">
        <w:rPr>
          <w:b/>
          <w:lang w:val="kk-KZ"/>
        </w:rPr>
        <w:t>5</w:t>
      </w:r>
      <w:r w:rsidR="00AD6F74" w:rsidRPr="00AD6F74">
        <w:rPr>
          <w:b/>
          <w:lang w:val="kk-KZ"/>
        </w:rPr>
        <w:t xml:space="preserve"> год</w:t>
      </w:r>
      <w:r w:rsidR="001A703D" w:rsidRPr="0054533E">
        <w:rPr>
          <w:b/>
          <w:lang w:val="kk-KZ"/>
        </w:rPr>
        <w:t>.</w:t>
      </w:r>
    </w:p>
    <w:p w:rsidR="008629D6" w:rsidRPr="0054533E" w:rsidRDefault="008629D6" w:rsidP="00B50BF9">
      <w:pPr>
        <w:ind w:firstLine="567"/>
        <w:rPr>
          <w:b/>
        </w:rPr>
      </w:pPr>
    </w:p>
    <w:p w:rsidR="009138DC"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Настоящая </w:t>
      </w:r>
      <w:r w:rsidR="002C3200" w:rsidRPr="0054533E">
        <w:t>Тендерная документация</w:t>
      </w:r>
      <w:proofErr w:type="gramStart"/>
      <w:r w:rsidR="002C3200" w:rsidRPr="0054533E">
        <w:t>,</w:t>
      </w:r>
      <w:r w:rsidR="00A75187" w:rsidRPr="0054533E">
        <w:t>р</w:t>
      </w:r>
      <w:proofErr w:type="gramEnd"/>
      <w:r w:rsidR="00A75187" w:rsidRPr="0054533E">
        <w:t xml:space="preserve">азработана в соответствии </w:t>
      </w:r>
      <w:r w:rsidR="00A75187" w:rsidRPr="0054533E">
        <w:rPr>
          <w:bCs/>
        </w:rPr>
        <w:t xml:space="preserve">с </w:t>
      </w:r>
      <w:r w:rsidR="00313548" w:rsidRPr="00313548">
        <w:t>Приказ</w:t>
      </w:r>
      <w:r w:rsidR="00313548">
        <w:t>ом</w:t>
      </w:r>
      <w:r w:rsidR="00313548" w:rsidRPr="00313548">
        <w:t xml:space="preserve"> Министра здравоохранения Республики Казахстан от 7 июня 2023 года № 110</w:t>
      </w:r>
      <w:r w:rsidR="00AA19DF" w:rsidRPr="0054533E">
        <w:t xml:space="preserve"> «</w:t>
      </w:r>
      <w:r w:rsidR="00313548" w:rsidRPr="00313548">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w:t>
      </w:r>
      <w:proofErr w:type="gramStart"/>
      <w:r w:rsidRPr="0054533E">
        <w:t xml:space="preserve">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w:t>
      </w:r>
      <w:proofErr w:type="gramEnd"/>
      <w:r w:rsidR="00433EF7" w:rsidRPr="0054533E">
        <w:t xml:space="preserve">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BF40C5" w:rsidRDefault="00695D21" w:rsidP="00433EF7">
      <w:pPr>
        <w:suppressAutoHyphens/>
        <w:ind w:firstLine="567"/>
        <w:jc w:val="both"/>
        <w:rPr>
          <w:b/>
        </w:rPr>
      </w:pPr>
      <w:r w:rsidRPr="0054533E">
        <w:t xml:space="preserve">4. </w:t>
      </w:r>
      <w:proofErr w:type="gramStart"/>
      <w:r w:rsidR="00433EF7" w:rsidRPr="0054533E">
        <w:t xml:space="preserve">Организатором и заказчиком закупа медицинских изделий </w:t>
      </w:r>
      <w:r w:rsidR="008D5657" w:rsidRPr="0054533E">
        <w:t>выступает</w:t>
      </w:r>
      <w:r w:rsidR="00433EF7" w:rsidRPr="00BF40C5">
        <w:rPr>
          <w:b/>
        </w:rPr>
        <w:t>ГКП на ПХВ «Талдыкорганская городская многопрофильная больница» ГУ «Управление здравоохранения области</w:t>
      </w:r>
      <w:r w:rsidR="006B1B1B" w:rsidRPr="00BF40C5">
        <w:rPr>
          <w:b/>
          <w:lang w:val="kk-KZ"/>
        </w:rPr>
        <w:t>Жетісу</w:t>
      </w:r>
      <w:r w:rsidR="00433EF7" w:rsidRPr="00BF40C5">
        <w:rPr>
          <w:b/>
        </w:rPr>
        <w:t xml:space="preserve">» (далее ГКП на ПХВ «ТГМБ») Юридический адрес: </w:t>
      </w:r>
      <w:r w:rsidR="006640AA">
        <w:rPr>
          <w:b/>
          <w:lang w:val="kk-KZ"/>
        </w:rPr>
        <w:t xml:space="preserve">область </w:t>
      </w:r>
      <w:r w:rsidR="006B1B1B" w:rsidRPr="00BF40C5">
        <w:rPr>
          <w:b/>
          <w:lang w:val="kk-KZ"/>
        </w:rPr>
        <w:t>Ж</w:t>
      </w:r>
      <w:r w:rsidR="006640AA">
        <w:rPr>
          <w:b/>
          <w:lang w:val="kk-KZ"/>
        </w:rPr>
        <w:t>е</w:t>
      </w:r>
      <w:r w:rsidR="006B1B1B" w:rsidRPr="00BF40C5">
        <w:rPr>
          <w:b/>
          <w:lang w:val="kk-KZ"/>
        </w:rPr>
        <w:t>тісу</w:t>
      </w:r>
      <w:r w:rsidR="00433EF7" w:rsidRPr="00BF40C5">
        <w:rPr>
          <w:b/>
        </w:rPr>
        <w:t>, г. Талдыкорган, ул. Райымбек батыра</w:t>
      </w:r>
      <w:r w:rsidR="0094186A">
        <w:rPr>
          <w:b/>
        </w:rPr>
        <w:t xml:space="preserve"> </w:t>
      </w:r>
      <w:r w:rsidR="00433EF7" w:rsidRPr="00BF40C5">
        <w:rPr>
          <w:b/>
        </w:rPr>
        <w:t xml:space="preserve">35, тел. 8 7282 41 23 75, БИН 021 140 003 618, </w:t>
      </w:r>
      <w:r w:rsidR="006B1B1B" w:rsidRPr="00BF40C5">
        <w:rPr>
          <w:b/>
        </w:rPr>
        <w:t>БИК </w:t>
      </w:r>
      <w:hyperlink r:id="rId9" w:history="1">
        <w:r w:rsidR="006B1B1B" w:rsidRPr="00BF40C5">
          <w:rPr>
            <w:b/>
          </w:rPr>
          <w:t>HSBKKZKX</w:t>
        </w:r>
      </w:hyperlink>
      <w:r w:rsidR="006B1B1B" w:rsidRPr="00BF40C5">
        <w:rPr>
          <w:b/>
        </w:rPr>
        <w:t xml:space="preserve"> ИИК </w:t>
      </w:r>
      <w:hyperlink r:id="rId10" w:history="1">
        <w:r w:rsidR="006B1B1B" w:rsidRPr="00BF40C5">
          <w:rPr>
            <w:b/>
          </w:rPr>
          <w:t>KZ906017311000000101</w:t>
        </w:r>
      </w:hyperlink>
      <w:hyperlink r:id="rId11" w:history="1">
        <w:r w:rsidR="006B1B1B" w:rsidRPr="00BF40C5">
          <w:rPr>
            <w:b/>
          </w:rPr>
          <w:t>АО "Народный Банк Казахстана"</w:t>
        </w:r>
      </w:hyperlink>
      <w:r w:rsidR="006B1B1B" w:rsidRPr="00BF40C5">
        <w:rPr>
          <w:b/>
        </w:rPr>
        <w:t>.</w:t>
      </w:r>
      <w:proofErr w:type="gramEnd"/>
    </w:p>
    <w:p w:rsidR="00AD6F74" w:rsidRDefault="00433EF7" w:rsidP="00AD6F74">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433EF7" w:rsidRPr="00AD6F74" w:rsidRDefault="00AD6F74" w:rsidP="00433EF7">
      <w:pPr>
        <w:suppressAutoHyphens/>
        <w:ind w:firstLine="567"/>
        <w:jc w:val="both"/>
        <w:rPr>
          <w:lang w:val="kk-KZ"/>
        </w:rPr>
      </w:pPr>
      <w:r w:rsidRPr="00AD6F74">
        <w:rPr>
          <w:lang w:val="kk-KZ"/>
        </w:rPr>
        <w:t>Тендерная документация предоставляется бесплатно.</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6B1B1B" w:rsidP="006B1B1B">
      <w:pPr>
        <w:suppressAutoHyphens/>
        <w:ind w:firstLine="567"/>
        <w:jc w:val="both"/>
      </w:pPr>
      <w:r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 xml:space="preserve">техническиеикачественные характеристики, включая технические </w:t>
      </w:r>
      <w:proofErr w:type="gramStart"/>
      <w:r w:rsidRPr="0054533E">
        <w:rPr>
          <w:color w:val="000000"/>
        </w:rPr>
        <w:t>спецификации</w:t>
      </w:r>
      <w:proofErr w:type="gramEnd"/>
      <w:r w:rsidRPr="0054533E">
        <w:rPr>
          <w:color w:val="000000"/>
        </w:rPr>
        <w:t xml:space="preserve">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rPr>
          <w:color w:val="000000"/>
        </w:rPr>
        <w:t xml:space="preserve">место и окончательный срок приема тендерных </w:t>
      </w:r>
      <w:proofErr w:type="gramStart"/>
      <w:r w:rsidRPr="0054533E">
        <w:rPr>
          <w:color w:val="000000"/>
        </w:rPr>
        <w:t>заявок</w:t>
      </w:r>
      <w:proofErr w:type="gramEnd"/>
      <w:r w:rsidRPr="0054533E">
        <w:rPr>
          <w:color w:val="000000"/>
        </w:rPr>
        <w:t xml:space="preserve">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lastRenderedPageBreak/>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E3C26" w:rsidRDefault="003E3C26" w:rsidP="000A396C">
      <w:pPr>
        <w:jc w:val="center"/>
        <w:rPr>
          <w:b/>
        </w:rPr>
      </w:pPr>
    </w:p>
    <w:p w:rsidR="00C037CD" w:rsidRPr="0054533E" w:rsidRDefault="0054533E" w:rsidP="000A396C">
      <w:pPr>
        <w:jc w:val="center"/>
        <w:rPr>
          <w:b/>
          <w:bCs/>
        </w:rPr>
      </w:pPr>
      <w:r w:rsidRPr="0054533E">
        <w:rPr>
          <w:b/>
        </w:rPr>
        <w:t xml:space="preserve">2. </w:t>
      </w:r>
      <w:r w:rsidR="00313548">
        <w:rPr>
          <w:b/>
          <w:bCs/>
        </w:rPr>
        <w:t>Услови</w:t>
      </w:r>
      <w:proofErr w:type="gramStart"/>
      <w:r w:rsidR="00313548">
        <w:rPr>
          <w:b/>
          <w:bCs/>
        </w:rPr>
        <w:t>я(</w:t>
      </w:r>
      <w:proofErr w:type="gramEnd"/>
      <w:r w:rsidR="00C037CD" w:rsidRPr="0054533E">
        <w:rPr>
          <w:b/>
          <w:bCs/>
        </w:rPr>
        <w:t>требования</w:t>
      </w:r>
      <w:r w:rsidR="00313548">
        <w:rPr>
          <w:b/>
          <w:bCs/>
        </w:rPr>
        <w:t>)</w:t>
      </w:r>
      <w:r w:rsidR="00C037CD" w:rsidRPr="0054533E">
        <w:rPr>
          <w:b/>
          <w:bCs/>
        </w:rPr>
        <w:t>,</w:t>
      </w:r>
      <w:r w:rsidR="0014204C" w:rsidRPr="0054533E">
        <w:rPr>
          <w:b/>
          <w:bCs/>
        </w:rPr>
        <w:t xml:space="preserve"> предъявляемые к потенциальному </w:t>
      </w:r>
      <w:r w:rsidR="00C037CD" w:rsidRPr="0054533E">
        <w:rPr>
          <w:b/>
          <w:bCs/>
        </w:rPr>
        <w:t>поставщику</w:t>
      </w:r>
    </w:p>
    <w:p w:rsidR="00313548" w:rsidRPr="00313548" w:rsidRDefault="00313548" w:rsidP="00313548">
      <w:pPr>
        <w:ind w:firstLine="708"/>
        <w:jc w:val="both"/>
        <w:rPr>
          <w:lang w:val="kk-KZ"/>
        </w:rPr>
      </w:pPr>
      <w:r>
        <w:rPr>
          <w:lang w:val="kk-KZ"/>
        </w:rPr>
        <w:t xml:space="preserve">1. </w:t>
      </w:r>
      <w:r w:rsidRPr="00313548">
        <w:rPr>
          <w:lang w:val="kk-KZ"/>
        </w:rPr>
        <w:t>Потенциальный поставщик не участвует в закупе, если:</w:t>
      </w:r>
    </w:p>
    <w:p w:rsidR="00313548" w:rsidRPr="00313548" w:rsidRDefault="00313548" w:rsidP="00313548">
      <w:pPr>
        <w:jc w:val="both"/>
        <w:rPr>
          <w:lang w:val="kk-KZ"/>
        </w:rPr>
      </w:pPr>
      <w:r w:rsidRPr="00313548">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313548" w:rsidRPr="00313548" w:rsidRDefault="00313548" w:rsidP="00313548">
      <w:pPr>
        <w:jc w:val="both"/>
        <w:rPr>
          <w:lang w:val="kk-KZ"/>
        </w:rPr>
      </w:pPr>
      <w:r w:rsidRPr="00313548">
        <w:rPr>
          <w:lang w:val="kk-KZ"/>
        </w:rPr>
        <w:t xml:space="preserve">      2) финансово-хозяйственная деятельность потенциального поставщика или поставщика приостановлена.</w:t>
      </w:r>
    </w:p>
    <w:p w:rsidR="00313548" w:rsidRPr="00313548" w:rsidRDefault="00313548" w:rsidP="00313548">
      <w:pPr>
        <w:ind w:firstLine="708"/>
        <w:jc w:val="both"/>
        <w:rPr>
          <w:lang w:val="kk-KZ"/>
        </w:rPr>
      </w:pPr>
      <w:r>
        <w:rPr>
          <w:lang w:val="kk-KZ"/>
        </w:rPr>
        <w:t>2.</w:t>
      </w:r>
      <w:r w:rsidRPr="00313548">
        <w:rPr>
          <w:lang w:val="kk-KZ"/>
        </w:rPr>
        <w:t>Потенциальный поставщик, участвующий в закупе, соответствует следующим условиям:</w:t>
      </w:r>
    </w:p>
    <w:p w:rsidR="00313548" w:rsidRPr="00313548" w:rsidRDefault="00313548" w:rsidP="00313548">
      <w:pPr>
        <w:ind w:firstLine="426"/>
        <w:jc w:val="both"/>
        <w:rPr>
          <w:lang w:val="kk-KZ"/>
        </w:rPr>
      </w:pPr>
      <w:r w:rsidRPr="00313548">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13548" w:rsidRPr="00313548" w:rsidRDefault="00313548" w:rsidP="00313548">
      <w:pPr>
        <w:ind w:firstLine="426"/>
        <w:jc w:val="both"/>
        <w:rPr>
          <w:lang w:val="kk-KZ"/>
        </w:rPr>
      </w:pPr>
      <w:r w:rsidRPr="00313548">
        <w:rPr>
          <w:lang w:val="kk-KZ"/>
        </w:rPr>
        <w:t>2) правоспособность на осуществление соответствующей фармацевтической деятельности;</w:t>
      </w:r>
    </w:p>
    <w:p w:rsidR="00313548" w:rsidRPr="00313548" w:rsidRDefault="00313548" w:rsidP="00313548">
      <w:pPr>
        <w:ind w:firstLine="426"/>
        <w:jc w:val="both"/>
        <w:rPr>
          <w:lang w:val="kk-KZ"/>
        </w:rPr>
      </w:pPr>
      <w:r w:rsidRPr="00313548">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13548" w:rsidRPr="00313548" w:rsidRDefault="00313548" w:rsidP="00313548">
      <w:pPr>
        <w:ind w:firstLine="426"/>
        <w:jc w:val="both"/>
        <w:rPr>
          <w:lang w:val="kk-KZ"/>
        </w:rPr>
      </w:pPr>
      <w:r w:rsidRPr="00313548">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13548" w:rsidRPr="00313548" w:rsidRDefault="00313548" w:rsidP="00313548">
      <w:pPr>
        <w:ind w:firstLine="426"/>
        <w:jc w:val="both"/>
        <w:rPr>
          <w:lang w:val="kk-KZ"/>
        </w:rPr>
      </w:pPr>
      <w:r>
        <w:rPr>
          <w:lang w:val="kk-KZ"/>
        </w:rPr>
        <w:t>5</w:t>
      </w:r>
      <w:r w:rsidRPr="00313548">
        <w:rPr>
          <w:lang w:val="kk-KZ"/>
        </w:rPr>
        <w:t>) не подлежит процедуре банкротства либо ликвидации;</w:t>
      </w:r>
    </w:p>
    <w:p w:rsidR="00313548" w:rsidRPr="00313548" w:rsidRDefault="00313548" w:rsidP="00660F62">
      <w:pPr>
        <w:ind w:firstLine="426"/>
        <w:jc w:val="both"/>
        <w:rPr>
          <w:lang w:val="kk-KZ"/>
        </w:rPr>
      </w:pPr>
      <w:r w:rsidRPr="00313548">
        <w:rPr>
          <w:lang w:val="kk-KZ"/>
        </w:rPr>
        <w:t>6) не является участником тендера по одному лоту со своим аффилированным лицом.</w:t>
      </w:r>
    </w:p>
    <w:p w:rsidR="00660F62" w:rsidRDefault="00313548" w:rsidP="00313548">
      <w:pPr>
        <w:jc w:val="both"/>
      </w:pPr>
      <w:r w:rsidRPr="00313548">
        <w:rPr>
          <w:lang w:val="kk-KZ"/>
        </w:rP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r w:rsidR="006B1B1B" w:rsidRPr="0054533E">
        <w:t>     </w:t>
      </w:r>
    </w:p>
    <w:p w:rsidR="006B1B1B" w:rsidRDefault="00660F62" w:rsidP="00660F62">
      <w:pPr>
        <w:ind w:firstLine="708"/>
        <w:jc w:val="both"/>
      </w:pPr>
      <w:r>
        <w:t xml:space="preserve">3. </w:t>
      </w:r>
      <w:r w:rsidRPr="00660F62">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назакуп требуется его комплектность.</w:t>
      </w:r>
    </w:p>
    <w:p w:rsidR="00660F62" w:rsidRPr="0054533E" w:rsidRDefault="00660F62" w:rsidP="00660F62">
      <w:pPr>
        <w:ind w:firstLine="708"/>
        <w:jc w:val="both"/>
      </w:pP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включая технические спецификации</w:t>
      </w:r>
      <w:proofErr w:type="gramStart"/>
      <w:r w:rsidR="00660F62">
        <w:rPr>
          <w:rFonts w:ascii="Times New Roman" w:hAnsi="Times New Roman"/>
          <w:b/>
          <w:bCs/>
          <w:sz w:val="20"/>
          <w:szCs w:val="20"/>
        </w:rPr>
        <w:t>,</w:t>
      </w:r>
      <w:r w:rsidR="00806E45" w:rsidRPr="0054533E">
        <w:rPr>
          <w:rFonts w:ascii="Times New Roman" w:hAnsi="Times New Roman"/>
          <w:b/>
          <w:bCs/>
          <w:sz w:val="20"/>
          <w:szCs w:val="20"/>
        </w:rPr>
        <w:t>о</w:t>
      </w:r>
      <w:proofErr w:type="gramEnd"/>
      <w:r w:rsidR="00806E45" w:rsidRPr="0054533E">
        <w:rPr>
          <w:rFonts w:ascii="Times New Roman" w:hAnsi="Times New Roman"/>
          <w:b/>
          <w:bCs/>
          <w:sz w:val="20"/>
          <w:szCs w:val="20"/>
        </w:rPr>
        <w:t xml:space="preserve">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660F62" w:rsidRPr="00660F62">
        <w:rPr>
          <w:rFonts w:ascii="Times New Roman" w:hAnsi="Times New Roman"/>
          <w:sz w:val="20"/>
          <w:szCs w:val="20"/>
        </w:rPr>
        <w:t>3.</w:t>
      </w:r>
      <w:r w:rsidR="00660F62" w:rsidRPr="00660F62">
        <w:rPr>
          <w:rFonts w:ascii="Times New Roman" w:hAnsi="Times New Roman"/>
          <w:sz w:val="20"/>
          <w:szCs w:val="20"/>
        </w:rPr>
        <w:tab/>
        <w:t>Технические и качественные характеристики, включая технические спецификации</w:t>
      </w:r>
      <w:r w:rsidR="003E3C26">
        <w:rPr>
          <w:rFonts w:ascii="Times New Roman" w:hAnsi="Times New Roman"/>
          <w:sz w:val="20"/>
          <w:szCs w:val="20"/>
        </w:rPr>
        <w:t xml:space="preserve">, </w:t>
      </w:r>
      <w:r w:rsidR="004F22E0" w:rsidRPr="0054533E">
        <w:rPr>
          <w:rFonts w:ascii="Times New Roman" w:hAnsi="Times New Roman"/>
          <w:sz w:val="20"/>
          <w:szCs w:val="20"/>
        </w:rPr>
        <w:t>закупаемых медицинских изделий</w:t>
      </w:r>
      <w:r w:rsidR="003E3C26">
        <w:rPr>
          <w:rFonts w:ascii="Times New Roman" w:hAnsi="Times New Roman"/>
          <w:sz w:val="20"/>
          <w:szCs w:val="20"/>
        </w:rPr>
        <w:t xml:space="preserve">, </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DA4B33" w:rsidP="000A396C">
      <w:pPr>
        <w:suppressAutoHyphens/>
        <w:ind w:firstLine="708"/>
        <w:jc w:val="both"/>
      </w:pPr>
      <w:r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660F62" w:rsidRPr="00660F62" w:rsidRDefault="001B2926" w:rsidP="001B2926">
      <w:pPr>
        <w:ind w:firstLine="708"/>
        <w:jc w:val="both"/>
      </w:pPr>
      <w:r>
        <w:t xml:space="preserve">1. </w:t>
      </w:r>
      <w:r w:rsidR="00660F62" w:rsidRPr="00660F62">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0F62" w:rsidRPr="00660F62" w:rsidRDefault="001B2926" w:rsidP="001B2926">
      <w:pPr>
        <w:ind w:firstLine="708"/>
        <w:jc w:val="both"/>
      </w:pPr>
      <w:r>
        <w:t>2.</w:t>
      </w:r>
      <w:r w:rsidR="00660F62" w:rsidRPr="00660F62">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60F62" w:rsidRPr="00660F62" w:rsidRDefault="001B2926" w:rsidP="001B2926">
      <w:pPr>
        <w:ind w:firstLine="708"/>
        <w:jc w:val="both"/>
      </w:pPr>
      <w:r>
        <w:t>3.</w:t>
      </w:r>
      <w:r w:rsidR="00660F62" w:rsidRPr="00660F62">
        <w:t xml:space="preserve"> Тендерная заявка состоит из основной части, технической части и гарантийного обеспечения.</w:t>
      </w:r>
    </w:p>
    <w:p w:rsidR="00660F62" w:rsidRPr="00660F62" w:rsidRDefault="00660F62" w:rsidP="00660F62">
      <w:pPr>
        <w:jc w:val="both"/>
      </w:pPr>
      <w:r w:rsidRPr="00660F62">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660F62" w:rsidRPr="00660F62" w:rsidRDefault="001B2926" w:rsidP="001B2926">
      <w:pPr>
        <w:ind w:firstLine="708"/>
        <w:jc w:val="both"/>
      </w:pPr>
      <w:r>
        <w:t>4.</w:t>
      </w:r>
      <w:r w:rsidR="00660F62" w:rsidRPr="00660F62">
        <w:t>Основная часть тендерной заявки содержит:</w:t>
      </w:r>
    </w:p>
    <w:p w:rsidR="00660F62" w:rsidRPr="00660F62" w:rsidRDefault="00660F62" w:rsidP="00660F62">
      <w:pPr>
        <w:jc w:val="both"/>
      </w:pPr>
      <w:r w:rsidRPr="00660F62">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0F62" w:rsidRPr="00660F62" w:rsidRDefault="00660F62" w:rsidP="00660F62">
      <w:pPr>
        <w:jc w:val="both"/>
      </w:pPr>
      <w:r w:rsidRPr="00660F62">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0F62" w:rsidRPr="00660F62" w:rsidRDefault="00660F62" w:rsidP="00660F62">
      <w:pPr>
        <w:jc w:val="both"/>
      </w:pPr>
      <w:r w:rsidRPr="00660F62">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0F62" w:rsidRPr="00660F62" w:rsidRDefault="00660F62" w:rsidP="00660F62">
      <w:pPr>
        <w:jc w:val="both"/>
      </w:pPr>
      <w:r w:rsidRPr="00660F62">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w:t>
      </w:r>
      <w:r w:rsidRPr="00660F62">
        <w:lastRenderedPageBreak/>
        <w:t>информационных системах государственных органов</w:t>
      </w:r>
      <w:proofErr w:type="gramStart"/>
      <w:r w:rsidRPr="00660F62">
        <w:t>.П</w:t>
      </w:r>
      <w:proofErr w:type="gramEnd"/>
      <w:r w:rsidRPr="00660F62">
        <w:t xml:space="preserve">ри отсутствии </w:t>
      </w:r>
      <w:proofErr w:type="gramStart"/>
      <w:r w:rsidRPr="00660F62">
        <w:t>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0F62" w:rsidRPr="00660F62" w:rsidRDefault="00660F62" w:rsidP="00660F62">
      <w:pPr>
        <w:jc w:val="both"/>
      </w:pPr>
      <w:r w:rsidRPr="00660F62">
        <w:t xml:space="preserve">      5) копии сертификатов (при наличии):</w:t>
      </w:r>
    </w:p>
    <w:p w:rsidR="00660F62" w:rsidRPr="00660F62" w:rsidRDefault="00660F62" w:rsidP="00660F62">
      <w:pPr>
        <w:jc w:val="both"/>
      </w:pPr>
      <w:r w:rsidRPr="00660F62">
        <w:t xml:space="preserve">      о соответствии объекта и производства требованиям надлежащей производственной практики (GMP);</w:t>
      </w:r>
    </w:p>
    <w:p w:rsidR="00660F62" w:rsidRPr="00660F62" w:rsidRDefault="00660F62" w:rsidP="00660F62">
      <w:pPr>
        <w:jc w:val="both"/>
      </w:pPr>
      <w:r w:rsidRPr="00660F62">
        <w:t xml:space="preserve">      о соответствии объекта требованиям надлежащей дистрибьюторской практики (GDP);</w:t>
      </w:r>
    </w:p>
    <w:p w:rsidR="00660F62" w:rsidRPr="00660F62" w:rsidRDefault="00660F62" w:rsidP="00660F62">
      <w:pPr>
        <w:jc w:val="both"/>
      </w:pPr>
      <w:r w:rsidRPr="00660F62">
        <w:t xml:space="preserve">      о соответствии объекта требованиям надлежащей аптечной практики (GPP);</w:t>
      </w:r>
    </w:p>
    <w:p w:rsidR="00660F62" w:rsidRPr="00660F62" w:rsidRDefault="00660F62" w:rsidP="00660F62">
      <w:pPr>
        <w:jc w:val="both"/>
      </w:pPr>
      <w:r w:rsidRPr="00660F62">
        <w:t xml:space="preserve">      6) ценовое предложение по форме, согласно приложению 2 к настоящим Правилам;</w:t>
      </w:r>
    </w:p>
    <w:p w:rsidR="00660F62" w:rsidRPr="00660F62" w:rsidRDefault="00660F62" w:rsidP="00660F62">
      <w:pPr>
        <w:jc w:val="both"/>
      </w:pPr>
      <w:r w:rsidRPr="00660F62">
        <w:t xml:space="preserve">      7) оригинал документа, подтверждающего внесение гарантийного обеспечения тендерной заявки.</w:t>
      </w:r>
    </w:p>
    <w:p w:rsidR="00660F62" w:rsidRPr="00660F62" w:rsidRDefault="001B2926" w:rsidP="001B2926">
      <w:pPr>
        <w:ind w:firstLine="708"/>
        <w:jc w:val="both"/>
      </w:pPr>
      <w:r>
        <w:t>5.</w:t>
      </w:r>
      <w:r w:rsidR="00660F62" w:rsidRPr="00660F62">
        <w:t xml:space="preserve"> Техническая часть тендерной заявки содержит:</w:t>
      </w:r>
    </w:p>
    <w:p w:rsidR="00660F62" w:rsidRPr="00660F62" w:rsidRDefault="00660F62" w:rsidP="00660F62">
      <w:pPr>
        <w:jc w:val="both"/>
      </w:pPr>
      <w:r w:rsidRPr="00660F62">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660F62" w:rsidRPr="00660F62" w:rsidRDefault="00660F62" w:rsidP="00660F62">
      <w:pPr>
        <w:jc w:val="both"/>
      </w:pPr>
      <w:r w:rsidRPr="00660F62">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0F62" w:rsidRPr="00660F62" w:rsidRDefault="00660F62" w:rsidP="00660F62">
      <w:pPr>
        <w:jc w:val="both"/>
      </w:pPr>
      <w:r w:rsidRPr="00660F62">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sidRPr="00660F62">
        <w:t>Р</w:t>
      </w:r>
      <w:proofErr w:type="gramEnd"/>
      <w:r w:rsidRPr="00660F62">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660F62" w:rsidRPr="00660F62" w:rsidRDefault="001B2926" w:rsidP="001B2926">
      <w:pPr>
        <w:ind w:firstLine="708"/>
        <w:jc w:val="both"/>
      </w:pPr>
      <w:r>
        <w:t>6.</w:t>
      </w:r>
      <w:r w:rsidR="00660F62" w:rsidRPr="00660F62">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0F62" w:rsidRPr="00660F62" w:rsidRDefault="00660F62" w:rsidP="00660F62">
      <w:pPr>
        <w:jc w:val="both"/>
      </w:pPr>
      <w:r w:rsidRPr="00660F62">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E1903" w:rsidRDefault="00660F62" w:rsidP="00660F62">
      <w:pPr>
        <w:jc w:val="both"/>
        <w:rPr>
          <w:b/>
        </w:rPr>
      </w:pPr>
      <w:r w:rsidRPr="00660F62">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660F62">
        <w:rPr>
          <w:b/>
        </w:rPr>
        <w:t xml:space="preserve"> "Тендер по закупу________ (указывается название тендера)" и "Не вскрывать </w:t>
      </w:r>
      <w:proofErr w:type="gramStart"/>
      <w:r w:rsidRPr="00660F62">
        <w:rPr>
          <w:b/>
        </w:rPr>
        <w:t>до</w:t>
      </w:r>
      <w:proofErr w:type="gramEnd"/>
      <w:r w:rsidRPr="00660F62">
        <w:rPr>
          <w:b/>
        </w:rPr>
        <w:t xml:space="preserve">_______ (указываются </w:t>
      </w:r>
      <w:proofErr w:type="gramStart"/>
      <w:r w:rsidRPr="00660F62">
        <w:rPr>
          <w:b/>
        </w:rPr>
        <w:t>дата</w:t>
      </w:r>
      <w:proofErr w:type="gramEnd"/>
      <w:r w:rsidRPr="00660F62">
        <w:rPr>
          <w:b/>
        </w:rPr>
        <w:t xml:space="preserve"> и время вскрытия конвертов, указанные в тендерной документации)".</w:t>
      </w:r>
      <w:r w:rsidR="00AD6F74">
        <w:rPr>
          <w:b/>
        </w:rPr>
        <w:tab/>
      </w:r>
      <w:r w:rsidR="00AD6F74">
        <w:rPr>
          <w:b/>
        </w:rPr>
        <w:tab/>
      </w:r>
      <w:r w:rsidR="00AD6F74">
        <w:rPr>
          <w:b/>
        </w:rPr>
        <w:tab/>
      </w:r>
      <w:r w:rsidR="00AD6F74">
        <w:rPr>
          <w:b/>
        </w:rPr>
        <w:tab/>
      </w:r>
    </w:p>
    <w:p w:rsidR="004E1903" w:rsidRDefault="004E1903" w:rsidP="00660F62">
      <w:pPr>
        <w:jc w:val="both"/>
        <w:rPr>
          <w:b/>
        </w:rPr>
      </w:pPr>
    </w:p>
    <w:p w:rsidR="00AD6F74" w:rsidRPr="00AD6F74" w:rsidRDefault="00AD6F74" w:rsidP="004E1903">
      <w:pPr>
        <w:jc w:val="center"/>
        <w:rPr>
          <w:b/>
        </w:rPr>
      </w:pPr>
      <w:r>
        <w:rPr>
          <w:b/>
        </w:rPr>
        <w:t xml:space="preserve">7. </w:t>
      </w:r>
      <w:r w:rsidRPr="00AD6F74">
        <w:rPr>
          <w:b/>
        </w:rPr>
        <w:t>Изменение тендерных заявок и их отзыв</w:t>
      </w:r>
    </w:p>
    <w:p w:rsidR="004E1903" w:rsidRPr="004E1903" w:rsidRDefault="004E1903" w:rsidP="004E1903">
      <w:pPr>
        <w:tabs>
          <w:tab w:val="left" w:pos="567"/>
        </w:tabs>
        <w:suppressAutoHyphens/>
      </w:pPr>
      <w:r>
        <w:tab/>
      </w:r>
      <w:r w:rsidRPr="004E1903">
        <w:t>Потенциальный поставщик при необходимости отзывает заявку в письменной форме до истечения окончательного срока ее приема.</w:t>
      </w:r>
    </w:p>
    <w:p w:rsidR="004E1903" w:rsidRPr="004E1903" w:rsidRDefault="004E1903" w:rsidP="004E1903">
      <w:pPr>
        <w:tabs>
          <w:tab w:val="left" w:pos="567"/>
        </w:tabs>
        <w:suppressAutoHyphens/>
      </w:pPr>
      <w:r>
        <w:tab/>
      </w:r>
      <w:r w:rsidRPr="004E1903">
        <w:t>Не допускается внесение изменений в тендерные заявки после истечения срока представления тендерных заявок.</w:t>
      </w:r>
    </w:p>
    <w:p w:rsidR="009A0731" w:rsidRPr="0054533E" w:rsidRDefault="009A0731" w:rsidP="00BF40C5">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660F62" w:rsidRPr="00660F62" w:rsidRDefault="00660F62" w:rsidP="00660F62">
      <w:pPr>
        <w:ind w:firstLine="708"/>
        <w:jc w:val="both"/>
      </w:pPr>
      <w:r w:rsidRPr="00660F62">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60F62" w:rsidRPr="00660F62" w:rsidRDefault="00660F62" w:rsidP="00660F62">
      <w:pPr>
        <w:ind w:firstLine="708"/>
        <w:jc w:val="both"/>
      </w:pPr>
      <w:r w:rsidRPr="00660F62">
        <w:t>Гарантийное обеспечение тендерной заявки (далее – гарантийное обеспечение) представляется в виде:</w:t>
      </w:r>
    </w:p>
    <w:p w:rsidR="00660F62" w:rsidRPr="00660F62" w:rsidRDefault="00660F62" w:rsidP="00660F62">
      <w:pPr>
        <w:jc w:val="both"/>
      </w:pPr>
      <w:r w:rsidRPr="00660F62">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0F62" w:rsidRPr="00660F62" w:rsidRDefault="00660F62" w:rsidP="00660F62">
      <w:pPr>
        <w:jc w:val="both"/>
      </w:pPr>
      <w:r w:rsidRPr="00660F62">
        <w:t xml:space="preserve">      2) банковской гарантии по форме, согласно приложению 3 к настоящим Правилам.</w:t>
      </w:r>
    </w:p>
    <w:p w:rsidR="00660F62" w:rsidRPr="00660F62" w:rsidRDefault="00660F62" w:rsidP="00660F62">
      <w:pPr>
        <w:ind w:firstLine="708"/>
        <w:jc w:val="both"/>
      </w:pPr>
      <w:r w:rsidRPr="00660F62">
        <w:t>Гарантийное обеспечение возвращается потенциальному поставщику в течение 5 (пяти) рабочих дней в случаях:</w:t>
      </w:r>
    </w:p>
    <w:p w:rsidR="00660F62" w:rsidRPr="00660F62" w:rsidRDefault="00660F62" w:rsidP="00660F62">
      <w:pPr>
        <w:jc w:val="both"/>
      </w:pPr>
      <w:r w:rsidRPr="00660F62">
        <w:t xml:space="preserve">      1) отзыва тендерной заявки потенциальным поставщиком до истечения окончательного срока ее приема;</w:t>
      </w:r>
    </w:p>
    <w:p w:rsidR="00660F62" w:rsidRPr="00660F62" w:rsidRDefault="00660F62" w:rsidP="00660F62">
      <w:pPr>
        <w:jc w:val="both"/>
      </w:pPr>
      <w:r w:rsidRPr="00660F62">
        <w:t xml:space="preserve">      2) отклонения тендерной заявки по основанию несоответствия положениям тендерной документации;</w:t>
      </w:r>
    </w:p>
    <w:p w:rsidR="00660F62" w:rsidRPr="00660F62" w:rsidRDefault="00660F62" w:rsidP="00660F62">
      <w:pPr>
        <w:jc w:val="both"/>
      </w:pPr>
      <w:r w:rsidRPr="00660F62">
        <w:t xml:space="preserve">      3) признания победителем тендера другого потенциального поставщика;</w:t>
      </w:r>
    </w:p>
    <w:p w:rsidR="00660F62" w:rsidRPr="00660F62" w:rsidRDefault="00660F62" w:rsidP="00660F62">
      <w:pPr>
        <w:jc w:val="both"/>
      </w:pPr>
      <w:r w:rsidRPr="00660F62">
        <w:t xml:space="preserve">      4) прекращения процедур закупа без определения победителя тендера;</w:t>
      </w:r>
    </w:p>
    <w:p w:rsidR="00660F62" w:rsidRPr="00660F62" w:rsidRDefault="00660F62" w:rsidP="00660F62">
      <w:pPr>
        <w:jc w:val="both"/>
      </w:pPr>
      <w:r w:rsidRPr="00660F62">
        <w:t xml:space="preserve">      5) вступления в силу договора закупа и внесения победителем тендера гарантийного обеспечения исполнения договора закупа.</w:t>
      </w:r>
    </w:p>
    <w:p w:rsidR="00660F62" w:rsidRPr="00660F62" w:rsidRDefault="00660F62" w:rsidP="00660F62">
      <w:pPr>
        <w:ind w:firstLine="708"/>
        <w:jc w:val="both"/>
      </w:pPr>
      <w:r w:rsidRPr="00660F62">
        <w:t>Гарантийное обеспечение не возвращается потенциальному поставщику, если:</w:t>
      </w:r>
    </w:p>
    <w:p w:rsidR="00660F62" w:rsidRPr="00660F62" w:rsidRDefault="00660F62" w:rsidP="00660F62">
      <w:pPr>
        <w:jc w:val="both"/>
      </w:pPr>
      <w:r w:rsidRPr="00660F62">
        <w:t>1) он отозвал или изменил тендерную заявку после истечения окончательного срока приема тендерных заявок;</w:t>
      </w:r>
    </w:p>
    <w:p w:rsidR="00660F62" w:rsidRPr="00660F62" w:rsidRDefault="00660F62" w:rsidP="00660F62">
      <w:pPr>
        <w:jc w:val="both"/>
      </w:pPr>
      <w:r w:rsidRPr="00660F62">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660F62" w:rsidRDefault="00660F62" w:rsidP="00660F62">
      <w:pPr>
        <w:jc w:val="both"/>
      </w:pPr>
      <w:r w:rsidRPr="00660F62">
        <w:lastRenderedPageBreak/>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0F62" w:rsidRPr="00660F62" w:rsidRDefault="00660F62" w:rsidP="00660F62">
      <w:pPr>
        <w:jc w:val="both"/>
      </w:pPr>
    </w:p>
    <w:p w:rsidR="00A629E0" w:rsidRPr="00714EFD" w:rsidRDefault="00660F62" w:rsidP="007460CB">
      <w:pPr>
        <w:jc w:val="center"/>
        <w:rPr>
          <w:bCs/>
          <w:color w:val="000000"/>
        </w:rPr>
      </w:pPr>
      <w:r>
        <w:rPr>
          <w:rStyle w:val="s0"/>
          <w:b/>
        </w:rPr>
        <w:t>9</w:t>
      </w:r>
      <w:r w:rsidR="001B2926">
        <w:rPr>
          <w:rStyle w:val="s0"/>
          <w:b/>
        </w:rPr>
        <w:t>.</w:t>
      </w:r>
      <w:r w:rsidR="00E9597B" w:rsidRPr="001F3749">
        <w:rPr>
          <w:rStyle w:val="s0"/>
          <w:b/>
        </w:rPr>
        <w:t>Место и окончательный срок представления тендерных заявок</w:t>
      </w:r>
      <w:r w:rsidR="00E9597B"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Тендерные заявки представляются (направляются) организатору</w:t>
      </w:r>
      <w:r w:rsidR="008C3437">
        <w:rPr>
          <w:rFonts w:ascii="Times New Roman" w:hAnsi="Times New Roman"/>
          <w:color w:val="000000"/>
          <w:sz w:val="20"/>
          <w:szCs w:val="20"/>
        </w:rPr>
        <w:t xml:space="preserve"> </w:t>
      </w:r>
      <w:r w:rsidR="00173206" w:rsidRPr="001F3749">
        <w:rPr>
          <w:rFonts w:ascii="Times New Roman" w:hAnsi="Times New Roman"/>
          <w:color w:val="000000"/>
          <w:sz w:val="20"/>
          <w:szCs w:val="20"/>
        </w:rPr>
        <w:t xml:space="preserve">тендера, ГКП на ПХВ «Талдыкорганская городская многопрофильная больница», г. Талдыкорган, </w:t>
      </w:r>
      <w:r w:rsidR="003E3C26">
        <w:rPr>
          <w:rFonts w:ascii="Times New Roman" w:hAnsi="Times New Roman"/>
          <w:color w:val="000000"/>
          <w:sz w:val="20"/>
          <w:szCs w:val="20"/>
        </w:rPr>
        <w:t xml:space="preserve">мкр. Каратал, ул. Райымбек батыра, </w:t>
      </w:r>
      <w:r w:rsidR="00173206" w:rsidRPr="001F3749">
        <w:rPr>
          <w:rFonts w:ascii="Times New Roman" w:hAnsi="Times New Roman"/>
          <w:color w:val="000000"/>
          <w:sz w:val="20"/>
          <w:szCs w:val="20"/>
        </w:rPr>
        <w:t xml:space="preserve">35, </w:t>
      </w:r>
      <w:r w:rsidR="003E3C26">
        <w:rPr>
          <w:rFonts w:ascii="Times New Roman" w:hAnsi="Times New Roman"/>
          <w:color w:val="000000"/>
          <w:sz w:val="20"/>
          <w:szCs w:val="20"/>
        </w:rPr>
        <w:t xml:space="preserve">2 этаж, кабинет </w:t>
      </w:r>
      <w:r w:rsidR="00173206" w:rsidRPr="001F3749">
        <w:rPr>
          <w:rFonts w:ascii="Times New Roman" w:hAnsi="Times New Roman"/>
          <w:color w:val="000000"/>
          <w:sz w:val="20"/>
          <w:szCs w:val="20"/>
        </w:rPr>
        <w:t>отдел</w:t>
      </w:r>
      <w:r w:rsidR="003E3C26">
        <w:rPr>
          <w:rFonts w:ascii="Times New Roman" w:hAnsi="Times New Roman"/>
          <w:color w:val="000000"/>
          <w:sz w:val="20"/>
          <w:szCs w:val="20"/>
        </w:rPr>
        <w:t>а</w:t>
      </w:r>
      <w:r w:rsidR="00173206" w:rsidRPr="001F3749">
        <w:rPr>
          <w:rFonts w:ascii="Times New Roman" w:hAnsi="Times New Roman"/>
          <w:color w:val="000000"/>
          <w:sz w:val="20"/>
          <w:szCs w:val="20"/>
        </w:rPr>
        <w:t xml:space="preserve">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w:t>
      </w:r>
      <w:r w:rsidR="0060137A">
        <w:rPr>
          <w:rFonts w:ascii="Times New Roman" w:hAnsi="Times New Roman"/>
          <w:b/>
          <w:bCs/>
          <w:color w:val="000000"/>
          <w:sz w:val="20"/>
          <w:szCs w:val="20"/>
          <w:lang w:val="kk-KZ"/>
        </w:rPr>
        <w:t>3</w:t>
      </w:r>
      <w:r w:rsidR="00173206" w:rsidRPr="00145DA1">
        <w:rPr>
          <w:rFonts w:ascii="Times New Roman" w:hAnsi="Times New Roman"/>
          <w:b/>
          <w:bCs/>
          <w:color w:val="000000"/>
          <w:sz w:val="20"/>
          <w:szCs w:val="20"/>
        </w:rPr>
        <w:t xml:space="preserve">часов 00 минут </w:t>
      </w:r>
      <w:r w:rsidR="003823CF">
        <w:rPr>
          <w:rFonts w:ascii="Times New Roman" w:hAnsi="Times New Roman"/>
          <w:b/>
          <w:bCs/>
          <w:color w:val="000000"/>
          <w:sz w:val="20"/>
          <w:szCs w:val="20"/>
        </w:rPr>
        <w:t>2</w:t>
      </w:r>
      <w:r w:rsidR="008C3437">
        <w:rPr>
          <w:rFonts w:ascii="Times New Roman" w:hAnsi="Times New Roman"/>
          <w:b/>
          <w:bCs/>
          <w:color w:val="000000"/>
          <w:sz w:val="20"/>
          <w:szCs w:val="20"/>
        </w:rPr>
        <w:t>9 января</w:t>
      </w:r>
      <w:r w:rsidR="008C3437">
        <w:rPr>
          <w:rFonts w:ascii="Times New Roman" w:hAnsi="Times New Roman"/>
          <w:b/>
          <w:bCs/>
          <w:color w:val="000000"/>
          <w:sz w:val="20"/>
          <w:szCs w:val="20"/>
          <w:lang w:val="kk-KZ"/>
        </w:rPr>
        <w:t xml:space="preserve"> </w:t>
      </w:r>
      <w:r w:rsidRPr="00145DA1">
        <w:rPr>
          <w:rFonts w:ascii="Times New Roman" w:hAnsi="Times New Roman"/>
          <w:b/>
          <w:bCs/>
          <w:color w:val="000000"/>
          <w:sz w:val="20"/>
          <w:szCs w:val="20"/>
        </w:rPr>
        <w:t>202</w:t>
      </w:r>
      <w:r w:rsidR="008C3437">
        <w:rPr>
          <w:rFonts w:ascii="Times New Roman" w:hAnsi="Times New Roman"/>
          <w:b/>
          <w:bCs/>
          <w:color w:val="000000"/>
          <w:sz w:val="20"/>
          <w:szCs w:val="20"/>
          <w:lang w:val="kk-KZ"/>
        </w:rPr>
        <w:t>5</w:t>
      </w:r>
      <w:r w:rsidR="00173206"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73206" w:rsidRPr="00145DA1">
        <w:rPr>
          <w:rFonts w:ascii="Times New Roman" w:hAnsi="Times New Roman"/>
          <w:b/>
          <w:bCs/>
          <w:color w:val="000000"/>
          <w:sz w:val="20"/>
          <w:szCs w:val="20"/>
        </w:rPr>
        <w:t>.</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Default="000A396C" w:rsidP="000A396C">
      <w:pPr>
        <w:pStyle w:val="af6"/>
        <w:suppressAutoHyphens/>
        <w:spacing w:after="0"/>
        <w:ind w:left="0" w:firstLine="708"/>
        <w:jc w:val="both"/>
        <w:rPr>
          <w:rFonts w:ascii="Times New Roman" w:hAnsi="Times New Roman"/>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7460CB" w:rsidRPr="001F3749" w:rsidRDefault="007460CB" w:rsidP="000A396C">
      <w:pPr>
        <w:pStyle w:val="af6"/>
        <w:suppressAutoHyphens/>
        <w:spacing w:after="0"/>
        <w:ind w:left="0" w:firstLine="708"/>
        <w:jc w:val="both"/>
        <w:rPr>
          <w:rFonts w:ascii="Times New Roman" w:hAnsi="Times New Roman"/>
          <w:bCs/>
          <w:color w:val="000000"/>
          <w:sz w:val="20"/>
          <w:szCs w:val="20"/>
        </w:rPr>
      </w:pPr>
    </w:p>
    <w:p w:rsidR="00E9597B" w:rsidRPr="001F3749" w:rsidRDefault="0087262F" w:rsidP="00BF40C5">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460CB" w:rsidRDefault="007460CB" w:rsidP="007460CB">
      <w:pPr>
        <w:pStyle w:val="af2"/>
        <w:ind w:firstLine="567"/>
        <w:jc w:val="both"/>
      </w:pPr>
      <w:r>
        <w:t xml:space="preserve">1. Не </w:t>
      </w:r>
      <w:proofErr w:type="gramStart"/>
      <w:r>
        <w:t>позднее</w:t>
      </w:r>
      <w:proofErr w:type="gramEnd"/>
      <w: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7460CB" w:rsidRDefault="007460CB" w:rsidP="007460CB">
      <w:pPr>
        <w:pStyle w:val="af2"/>
        <w:ind w:firstLine="567"/>
        <w:jc w:val="both"/>
      </w:pPr>
      <w: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7460CB" w:rsidRDefault="007460CB" w:rsidP="007460CB">
      <w:pPr>
        <w:pStyle w:val="af2"/>
        <w:jc w:val="both"/>
      </w:pPr>
      <w:r>
        <w:t>      При этом окончательный срок приема тендерных заявок продлевается на срок не менее 5 (пяти) календарных дней.</w:t>
      </w:r>
    </w:p>
    <w:p w:rsidR="007460CB" w:rsidRDefault="001B2926" w:rsidP="001B2926">
      <w:pPr>
        <w:pStyle w:val="af2"/>
        <w:ind w:firstLine="567"/>
        <w:jc w:val="both"/>
      </w:pPr>
      <w:r>
        <w:t xml:space="preserve">3. </w:t>
      </w:r>
      <w:r w:rsidR="007460CB">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B2926" w:rsidRDefault="001B2926" w:rsidP="001B2926">
      <w:pPr>
        <w:pStyle w:val="af2"/>
        <w:ind w:firstLine="567"/>
        <w:jc w:val="both"/>
      </w:pPr>
    </w:p>
    <w:p w:rsidR="007C09E9" w:rsidRPr="00714EFD" w:rsidRDefault="007C09E9" w:rsidP="007460CB">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w:t>
      </w:r>
      <w:r w:rsidR="003E3C26" w:rsidRPr="001F3749">
        <w:rPr>
          <w:color w:val="000000"/>
        </w:rPr>
        <w:t xml:space="preserve">г. Талдыкорган, </w:t>
      </w:r>
      <w:r w:rsidR="003E3C26">
        <w:rPr>
          <w:color w:val="000000"/>
        </w:rPr>
        <w:t xml:space="preserve">ул. Райымбек батыра, </w:t>
      </w:r>
      <w:r w:rsidR="003E3C26" w:rsidRPr="001F3749">
        <w:rPr>
          <w:color w:val="000000"/>
        </w:rPr>
        <w:t xml:space="preserve">35, </w:t>
      </w:r>
      <w:r w:rsidR="003E3C26">
        <w:rPr>
          <w:color w:val="000000"/>
        </w:rPr>
        <w:t xml:space="preserve">2 этаж, кабинет </w:t>
      </w:r>
      <w:r w:rsidR="003E3C26" w:rsidRPr="001F3749">
        <w:rPr>
          <w:color w:val="000000"/>
        </w:rPr>
        <w:t>отдел</w:t>
      </w:r>
      <w:r w:rsidR="003E3C26">
        <w:rPr>
          <w:color w:val="000000"/>
        </w:rPr>
        <w:t>а</w:t>
      </w:r>
      <w:r w:rsidR="003E3C26" w:rsidRPr="001F3749">
        <w:rPr>
          <w:color w:val="000000"/>
        </w:rPr>
        <w:t xml:space="preserve"> закупок</w:t>
      </w:r>
      <w:r w:rsidR="007C09E9" w:rsidRPr="00714EFD">
        <w:rPr>
          <w:color w:val="000000"/>
        </w:rPr>
        <w:t xml:space="preserve">. </w:t>
      </w:r>
      <w:r w:rsidR="007C09E9" w:rsidRPr="00145DA1">
        <w:rPr>
          <w:b/>
          <w:bCs/>
          <w:color w:val="000000"/>
        </w:rPr>
        <w:t xml:space="preserve">Окончательный срок представления тендерных заявок </w:t>
      </w:r>
      <w:r w:rsidR="0056021D">
        <w:rPr>
          <w:b/>
          <w:bCs/>
          <w:color w:val="000000"/>
          <w:lang w:val="kk-KZ"/>
        </w:rPr>
        <w:t xml:space="preserve">не </w:t>
      </w:r>
      <w:r w:rsidRPr="00145DA1">
        <w:rPr>
          <w:b/>
          <w:color w:val="000000"/>
        </w:rPr>
        <w:t>позднее</w:t>
      </w:r>
      <w:r w:rsidR="00C058D0">
        <w:rPr>
          <w:b/>
          <w:bCs/>
          <w:color w:val="000000"/>
        </w:rPr>
        <w:t>1</w:t>
      </w:r>
      <w:r w:rsidR="0060137A">
        <w:rPr>
          <w:b/>
          <w:bCs/>
          <w:color w:val="000000"/>
          <w:lang w:val="kk-KZ"/>
        </w:rPr>
        <w:t>3</w:t>
      </w:r>
      <w:r w:rsidR="00C058D0">
        <w:rPr>
          <w:b/>
          <w:bCs/>
          <w:color w:val="000000"/>
        </w:rPr>
        <w:t xml:space="preserve"> часов 00 минут </w:t>
      </w:r>
      <w:r w:rsidR="003823CF">
        <w:rPr>
          <w:b/>
          <w:bCs/>
          <w:color w:val="000000"/>
          <w:lang w:val="kk-KZ"/>
        </w:rPr>
        <w:t>2</w:t>
      </w:r>
      <w:r w:rsidR="008C3437">
        <w:rPr>
          <w:b/>
          <w:bCs/>
          <w:color w:val="000000"/>
          <w:lang w:val="kk-KZ"/>
        </w:rPr>
        <w:t xml:space="preserve">9 января </w:t>
      </w:r>
      <w:r w:rsidR="003E3C26">
        <w:rPr>
          <w:b/>
          <w:bCs/>
          <w:color w:val="000000"/>
          <w:lang w:val="kk-KZ"/>
        </w:rPr>
        <w:t>202</w:t>
      </w:r>
      <w:r w:rsidR="008C3437">
        <w:rPr>
          <w:b/>
          <w:bCs/>
          <w:color w:val="000000"/>
          <w:lang w:val="kk-KZ"/>
        </w:rPr>
        <w:t>5</w:t>
      </w:r>
      <w:r w:rsidR="003E3C26">
        <w:rPr>
          <w:b/>
          <w:bCs/>
          <w:color w:val="000000"/>
          <w:lang w:val="kk-KZ"/>
        </w:rPr>
        <w:t xml:space="preserve"> года</w:t>
      </w:r>
      <w:r w:rsidRPr="00145DA1">
        <w:rPr>
          <w:b/>
          <w:bCs/>
          <w:color w:val="000000"/>
        </w:rPr>
        <w:t>.</w:t>
      </w:r>
    </w:p>
    <w:p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3823CF" w:rsidRPr="003823CF">
        <w:rPr>
          <w:rFonts w:ascii="Times New Roman" w:hAnsi="Times New Roman"/>
          <w:b/>
          <w:color w:val="000000"/>
          <w:sz w:val="20"/>
          <w:szCs w:val="20"/>
        </w:rPr>
        <w:t>2</w:t>
      </w:r>
      <w:r w:rsidR="00144CEE">
        <w:rPr>
          <w:rFonts w:ascii="Times New Roman" w:hAnsi="Times New Roman"/>
          <w:b/>
          <w:color w:val="000000"/>
          <w:sz w:val="20"/>
          <w:szCs w:val="20"/>
        </w:rPr>
        <w:t>9</w:t>
      </w:r>
      <w:r w:rsidR="008C3437">
        <w:rPr>
          <w:rFonts w:ascii="Times New Roman" w:hAnsi="Times New Roman"/>
          <w:b/>
          <w:color w:val="000000"/>
          <w:sz w:val="20"/>
          <w:szCs w:val="20"/>
        </w:rPr>
        <w:t xml:space="preserve"> </w:t>
      </w:r>
      <w:r w:rsidR="008C3437">
        <w:rPr>
          <w:rFonts w:ascii="Times New Roman" w:hAnsi="Times New Roman"/>
          <w:b/>
          <w:color w:val="000000"/>
          <w:sz w:val="20"/>
          <w:szCs w:val="20"/>
          <w:lang w:val="kk-KZ"/>
        </w:rPr>
        <w:t xml:space="preserve">января </w:t>
      </w:r>
      <w:r w:rsidR="007C09E9" w:rsidRPr="00145DA1">
        <w:rPr>
          <w:rFonts w:ascii="Times New Roman" w:hAnsi="Times New Roman"/>
          <w:b/>
          <w:bCs/>
          <w:color w:val="000000"/>
          <w:sz w:val="20"/>
          <w:szCs w:val="20"/>
        </w:rPr>
        <w:t>202</w:t>
      </w:r>
      <w:r w:rsidR="008C3437">
        <w:rPr>
          <w:rFonts w:ascii="Times New Roman" w:hAnsi="Times New Roman"/>
          <w:b/>
          <w:bCs/>
          <w:color w:val="000000"/>
          <w:sz w:val="20"/>
          <w:szCs w:val="20"/>
        </w:rPr>
        <w:t>5</w:t>
      </w:r>
      <w:r w:rsidR="00145DA1"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45DA1" w:rsidRPr="00145DA1">
        <w:rPr>
          <w:rFonts w:ascii="Times New Roman" w:hAnsi="Times New Roman"/>
          <w:b/>
          <w:bCs/>
          <w:color w:val="000000"/>
          <w:sz w:val="20"/>
          <w:szCs w:val="20"/>
        </w:rPr>
        <w:t xml:space="preserve"> в 1</w:t>
      </w:r>
      <w:r w:rsidR="0060137A">
        <w:rPr>
          <w:rFonts w:ascii="Times New Roman" w:hAnsi="Times New Roman"/>
          <w:b/>
          <w:bCs/>
          <w:color w:val="000000"/>
          <w:sz w:val="20"/>
          <w:szCs w:val="20"/>
          <w:lang w:val="kk-KZ"/>
        </w:rPr>
        <w:t>5</w:t>
      </w:r>
      <w:r w:rsidR="007C09E9" w:rsidRPr="00145DA1">
        <w:rPr>
          <w:rFonts w:ascii="Times New Roman" w:hAnsi="Times New Roman"/>
          <w:b/>
          <w:bCs/>
          <w:color w:val="000000"/>
          <w:sz w:val="20"/>
          <w:szCs w:val="20"/>
        </w:rPr>
        <w:t xml:space="preserve"> часов 00 минут по адресу: </w:t>
      </w:r>
      <w:r w:rsidR="003E3C26" w:rsidRPr="003E3C26">
        <w:rPr>
          <w:rFonts w:ascii="Times New Roman" w:hAnsi="Times New Roman"/>
          <w:b/>
          <w:bCs/>
          <w:color w:val="000000"/>
          <w:sz w:val="20"/>
          <w:szCs w:val="20"/>
        </w:rPr>
        <w:t xml:space="preserve">г. Талдыкорган, ул. Райымбек батыра, 35, 2 этаж, </w:t>
      </w:r>
      <w:proofErr w:type="gramStart"/>
      <w:r w:rsidR="007C09E9" w:rsidRPr="00145DA1">
        <w:rPr>
          <w:rFonts w:ascii="Times New Roman" w:hAnsi="Times New Roman"/>
          <w:b/>
          <w:bCs/>
          <w:color w:val="000000"/>
          <w:sz w:val="20"/>
          <w:szCs w:val="20"/>
        </w:rPr>
        <w:t>конференц зал</w:t>
      </w:r>
      <w:proofErr w:type="gramEnd"/>
      <w:r w:rsidR="007C09E9" w:rsidRPr="00145DA1">
        <w:rPr>
          <w:rFonts w:ascii="Times New Roman" w:hAnsi="Times New Roman"/>
          <w:b/>
          <w:bCs/>
          <w:color w:val="000000"/>
          <w:sz w:val="20"/>
          <w:szCs w:val="20"/>
        </w:rPr>
        <w:t>.</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756E06" w:rsidRDefault="004553F1" w:rsidP="00756E06">
      <w:pPr>
        <w:ind w:firstLine="708"/>
        <w:jc w:val="both"/>
      </w:pPr>
      <w:r>
        <w:t xml:space="preserve">1. </w:t>
      </w:r>
      <w:r w:rsidR="00756E06">
        <w:t>Тендерная комиссия осуществляет оценку и сопоставление тендерных заявок.</w:t>
      </w:r>
    </w:p>
    <w:p w:rsidR="00756E06" w:rsidRDefault="00756E06" w:rsidP="00756E06">
      <w:pPr>
        <w:ind w:firstLine="708"/>
        <w:jc w:val="both"/>
      </w:pPr>
      <w: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w:t>
      </w:r>
      <w:proofErr w:type="gramStart"/>
      <w:r>
        <w:t>контроль за</w:t>
      </w:r>
      <w:proofErr w:type="gramEnd"/>
      <w:r>
        <w:t xml:space="preserve"> проведением процедур банкротства либо ликвидации.</w:t>
      </w:r>
    </w:p>
    <w:p w:rsidR="00756E06" w:rsidRDefault="00756E06" w:rsidP="00756E06">
      <w:pPr>
        <w:ind w:firstLine="708"/>
        <w:jc w:val="both"/>
      </w:pPr>
      <w:r>
        <w:t>2. Тендерная комиссия отклоняет тендерную заявку в целом или по лоту в случаях:</w:t>
      </w:r>
    </w:p>
    <w:p w:rsidR="00756E06" w:rsidRDefault="00756E06" w:rsidP="00756E06">
      <w:pPr>
        <w:ind w:firstLine="708"/>
        <w:jc w:val="both"/>
      </w:pPr>
      <w:r>
        <w:t>1) непредставления гарантийного обеспечения тендерной заявки в соответствии с условиями настоящих Правил;</w:t>
      </w:r>
    </w:p>
    <w:p w:rsidR="00756E06" w:rsidRDefault="00756E06" w:rsidP="00756E06">
      <w:pPr>
        <w:ind w:firstLine="708"/>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756E06" w:rsidRDefault="00756E06" w:rsidP="00756E06">
      <w:pPr>
        <w:ind w:firstLine="708"/>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56E06" w:rsidRDefault="00756E06" w:rsidP="00756E06">
      <w:pPr>
        <w:ind w:firstLine="708"/>
        <w:jc w:val="both"/>
      </w:pPr>
      <w:proofErr w:type="gramStart"/>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w:t>
      </w:r>
      <w:r>
        <w:lastRenderedPageBreak/>
        <w:t>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либонепредставления</w:t>
      </w:r>
      <w:proofErr w:type="gramEnd"/>
      <w:r>
        <w:t xml:space="preserve"> </w:t>
      </w:r>
      <w:proofErr w:type="gramStart"/>
      <w:r>
        <w:t>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roofErr w:type="gramEnd"/>
    </w:p>
    <w:p w:rsidR="00756E06" w:rsidRDefault="00756E06" w:rsidP="00756E06">
      <w:pPr>
        <w:ind w:firstLine="708"/>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56E06" w:rsidRDefault="00756E06" w:rsidP="00756E06">
      <w:pPr>
        <w:ind w:firstLine="708"/>
        <w:jc w:val="both"/>
      </w:pPr>
      <w:r>
        <w:t>6) непредставления технической спецификации в соответствии с условиями, предусмотренными настоящими Правилами;</w:t>
      </w:r>
    </w:p>
    <w:p w:rsidR="00756E06" w:rsidRDefault="00756E06" w:rsidP="00756E06">
      <w:pPr>
        <w:ind w:firstLine="708"/>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756E06" w:rsidRDefault="00756E06" w:rsidP="00756E06">
      <w:pPr>
        <w:ind w:firstLine="708"/>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756E06" w:rsidRDefault="00756E06" w:rsidP="00756E06">
      <w:pPr>
        <w:ind w:firstLine="708"/>
        <w:jc w:val="both"/>
      </w:pPr>
      <w:r>
        <w:t>9) причастности к процедуре банкротства либо ликвидации;</w:t>
      </w:r>
    </w:p>
    <w:p w:rsidR="00756E06" w:rsidRDefault="00756E06" w:rsidP="00756E06">
      <w:pPr>
        <w:ind w:firstLine="708"/>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756E06" w:rsidRDefault="00756E06" w:rsidP="00756E06">
      <w:pPr>
        <w:ind w:firstLine="708"/>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56E06" w:rsidRDefault="00756E06" w:rsidP="00756E06">
      <w:pPr>
        <w:ind w:firstLine="708"/>
        <w:jc w:val="both"/>
      </w:pPr>
      <w:r>
        <w:t>12) несоответствия условиям пункта 10 настоящих Правил;</w:t>
      </w:r>
    </w:p>
    <w:p w:rsidR="00756E06" w:rsidRDefault="00756E06" w:rsidP="00756E06">
      <w:pPr>
        <w:ind w:firstLine="708"/>
        <w:jc w:val="both"/>
      </w:pPr>
      <w:r>
        <w:t>13) установленных пунктами 15, 21 настоящих Правил;</w:t>
      </w:r>
    </w:p>
    <w:p w:rsidR="00756E06" w:rsidRDefault="00756E06" w:rsidP="00756E06">
      <w:pPr>
        <w:ind w:firstLine="708"/>
        <w:jc w:val="both"/>
      </w:pPr>
      <w:r>
        <w:t>14) если тендерная заявка имеет более короткий срок действия, чем указано в условиях тендерной документации;</w:t>
      </w:r>
    </w:p>
    <w:p w:rsidR="00756E06" w:rsidRDefault="00756E06" w:rsidP="00756E06">
      <w:pPr>
        <w:ind w:firstLine="708"/>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756E06" w:rsidRDefault="00756E06" w:rsidP="00756E06">
      <w:pPr>
        <w:ind w:firstLine="708"/>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56E06" w:rsidRDefault="00756E06" w:rsidP="00756E06">
      <w:pPr>
        <w:ind w:firstLine="708"/>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56E06" w:rsidRDefault="00756E06" w:rsidP="00756E06">
      <w:pPr>
        <w:ind w:firstLine="708"/>
        <w:jc w:val="both"/>
      </w:pPr>
      <w:r>
        <w:t>18) несоответствия потенциального поставщика и (или) соисполнителя условиям, предусмотренным пунктами 8 и 9 настоящих Правил;</w:t>
      </w:r>
    </w:p>
    <w:p w:rsidR="00756E06" w:rsidRDefault="00756E06" w:rsidP="00756E06">
      <w:pPr>
        <w:ind w:firstLine="708"/>
        <w:jc w:val="both"/>
      </w:pPr>
      <w:r>
        <w:t>19) установления факта аффилированности в нарушение условий настоящих Правил.</w:t>
      </w:r>
    </w:p>
    <w:p w:rsidR="00756E06" w:rsidRDefault="00756E06" w:rsidP="00756E06">
      <w:pPr>
        <w:ind w:firstLine="708"/>
        <w:jc w:val="both"/>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756E06" w:rsidRDefault="00756E06" w:rsidP="00756E06">
      <w:pPr>
        <w:ind w:firstLine="708"/>
        <w:jc w:val="both"/>
      </w:pPr>
      <w: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56E06" w:rsidRDefault="00756E06" w:rsidP="00756E06">
      <w:pPr>
        <w:ind w:firstLine="708"/>
        <w:jc w:val="both"/>
      </w:pPr>
      <w:r>
        <w:t>5. Закуп способом тендера или его какой-либо лот признаются несостоявшимися по одному из следующих оснований:</w:t>
      </w:r>
    </w:p>
    <w:p w:rsidR="00756E06" w:rsidRDefault="00756E06" w:rsidP="00756E06">
      <w:pPr>
        <w:ind w:firstLine="708"/>
        <w:jc w:val="both"/>
      </w:pPr>
      <w:r>
        <w:t xml:space="preserve">      1) отсутствие тендерных заявок;</w:t>
      </w:r>
    </w:p>
    <w:p w:rsidR="00756E06" w:rsidRDefault="00756E06" w:rsidP="00756E06">
      <w:pPr>
        <w:ind w:firstLine="708"/>
        <w:jc w:val="both"/>
      </w:pPr>
      <w:r>
        <w:t xml:space="preserve">      2) отклонение всех тендерных заявок потенциальных поставщиков.</w:t>
      </w:r>
    </w:p>
    <w:p w:rsidR="00756E06" w:rsidRDefault="00756E06" w:rsidP="00756E06">
      <w:pPr>
        <w:ind w:firstLine="708"/>
        <w:jc w:val="both"/>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756E06" w:rsidRDefault="00756E06" w:rsidP="00756E06">
      <w:pPr>
        <w:ind w:firstLine="708"/>
        <w:jc w:val="both"/>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1B2926" w:rsidRDefault="001B2926" w:rsidP="00756E06">
      <w:pPr>
        <w:ind w:firstLine="708"/>
        <w:jc w:val="both"/>
      </w:pPr>
    </w:p>
    <w:p w:rsidR="00294831" w:rsidRPr="00714EFD" w:rsidRDefault="00756E06" w:rsidP="00756E06">
      <w:pPr>
        <w:ind w:firstLine="708"/>
        <w:jc w:val="both"/>
        <w:rPr>
          <w:b/>
          <w:bCs/>
        </w:rPr>
      </w:pPr>
      <w:r w:rsidRPr="00756E06">
        <w:rPr>
          <w:b/>
        </w:rPr>
        <w:t>13.</w:t>
      </w:r>
      <w:r w:rsidR="006A51AA" w:rsidRPr="00714EFD">
        <w:rPr>
          <w:b/>
          <w:bCs/>
        </w:rPr>
        <w:t>Условия предоставления потенциальным поставщикам - отечественным товаропроизводителям поддержки, определенные Правилами</w:t>
      </w:r>
    </w:p>
    <w:p w:rsidR="00756E06" w:rsidRPr="00756E06" w:rsidRDefault="00756E06" w:rsidP="00756E06">
      <w:pPr>
        <w:pStyle w:val="af2"/>
        <w:ind w:firstLine="708"/>
        <w:jc w:val="both"/>
      </w:pPr>
      <w:r>
        <w:t>1</w:t>
      </w:r>
      <w:r w:rsidRPr="00756E06">
        <w:t xml:space="preserve">. </w:t>
      </w:r>
      <w:proofErr w:type="gramStart"/>
      <w:r w:rsidRPr="00756E06">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756E06" w:rsidRPr="00756E06" w:rsidRDefault="00756E06" w:rsidP="00756E06">
      <w:pPr>
        <w:pStyle w:val="af2"/>
        <w:ind w:firstLine="708"/>
        <w:jc w:val="both"/>
      </w:pPr>
      <w:r>
        <w:t>2.</w:t>
      </w:r>
      <w:r w:rsidRPr="00756E06">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756E06" w:rsidRPr="00756E06" w:rsidRDefault="00756E06" w:rsidP="00756E06">
      <w:pPr>
        <w:pStyle w:val="af2"/>
        <w:ind w:firstLine="708"/>
        <w:jc w:val="both"/>
      </w:pPr>
      <w:r>
        <w:lastRenderedPageBreak/>
        <w:t>3.</w:t>
      </w:r>
      <w:r w:rsidRPr="00756E06">
        <w:t xml:space="preserve"> Статус отечественного товаропроизводителя потенциального поставщика при проведении закупа подтверждается следующими документами:</w:t>
      </w:r>
    </w:p>
    <w:p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56E06" w:rsidRPr="00756E06" w:rsidRDefault="00756E06" w:rsidP="00756E06">
      <w:pPr>
        <w:pStyle w:val="af2"/>
        <w:jc w:val="both"/>
      </w:pPr>
      <w:r w:rsidRPr="00756E06">
        <w:t>      2) регистрационным удостоверением на лекарственное средство или медицинское изделие, выданным в соответствии с </w:t>
      </w:r>
      <w:hyperlink r:id="rId12" w:anchor="z4" w:history="1">
        <w:r w:rsidRPr="00756E06">
          <w:rPr>
            <w:color w:val="073A5E"/>
            <w:u w:val="single"/>
          </w:rPr>
          <w:t>приказом</w:t>
        </w:r>
      </w:hyperlink>
      <w:r w:rsidRPr="00756E06">
        <w:t> Министра здравоохранения Республики Казахстан от 9 февраля 2021 года № Қ</w:t>
      </w:r>
      <w:proofErr w:type="gramStart"/>
      <w:r w:rsidRPr="00756E06">
        <w:t>Р</w:t>
      </w:r>
      <w:proofErr w:type="gramEnd"/>
      <w:r w:rsidRPr="00756E06">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756E06" w:rsidRPr="00756E06" w:rsidRDefault="00756E06" w:rsidP="00756E06">
      <w:pPr>
        <w:pStyle w:val="af2"/>
        <w:jc w:val="both"/>
      </w:pPr>
      <w:r w:rsidRPr="00756E06">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756E06">
        <w:t>KZ</w:t>
      </w:r>
      <w:proofErr w:type="gramEnd"/>
      <w:r w:rsidRPr="00756E06">
        <w:t>".</w:t>
      </w:r>
    </w:p>
    <w:p w:rsidR="00756E06" w:rsidRPr="00756E06" w:rsidRDefault="00756E06" w:rsidP="00756E06">
      <w:pPr>
        <w:pStyle w:val="af2"/>
        <w:ind w:firstLine="708"/>
        <w:jc w:val="both"/>
      </w:pPr>
      <w:r>
        <w:t>4.</w:t>
      </w:r>
      <w:r w:rsidRPr="00756E06">
        <w:t xml:space="preserve"> Статус потенциального поставщика-производителя государств-членов ЕАЭС подтверждается следующими документами:</w:t>
      </w:r>
    </w:p>
    <w:p w:rsidR="00756E06" w:rsidRPr="00756E06" w:rsidRDefault="00756E06" w:rsidP="00756E06">
      <w:pPr>
        <w:pStyle w:val="af2"/>
        <w:jc w:val="both"/>
      </w:pPr>
      <w:r w:rsidRPr="00756E06">
        <w:t xml:space="preserve">      </w:t>
      </w:r>
      <w:proofErr w:type="gramStart"/>
      <w:r w:rsidRPr="00756E06">
        <w:t>1) лицензией на фармацевтическую деятельность по производству лекарственных средств и (или) медицинских изделий;</w:t>
      </w:r>
      <w:proofErr w:type="gramEnd"/>
    </w:p>
    <w:p w:rsidR="00756E06" w:rsidRDefault="00756E06" w:rsidP="00756E06">
      <w:pPr>
        <w:pStyle w:val="af2"/>
        <w:jc w:val="both"/>
      </w:pPr>
      <w:r w:rsidRPr="00756E06">
        <w:t>      2) регистрационным удостоверением, соответствующих </w:t>
      </w:r>
      <w:hyperlink r:id="rId13" w:anchor="z4" w:history="1">
        <w:r w:rsidRPr="00756E06">
          <w:rPr>
            <w:color w:val="073A5E"/>
            <w:u w:val="single"/>
          </w:rPr>
          <w:t>решению</w:t>
        </w:r>
      </w:hyperlink>
      <w:r w:rsidRPr="00756E06">
        <w:t> Совета ЕАЭС от 3 ноября 2016 года № 78 "О Правилах регистрации и экспертизы лекарственных сре</w:t>
      </w:r>
      <w:proofErr w:type="gramStart"/>
      <w:r w:rsidRPr="00756E06">
        <w:t>дств дл</w:t>
      </w:r>
      <w:proofErr w:type="gramEnd"/>
      <w:r w:rsidRPr="00756E06">
        <w:t>я медицинского применения" и </w:t>
      </w:r>
      <w:hyperlink r:id="rId14" w:anchor="z1" w:history="1">
        <w:r w:rsidRPr="00756E06">
          <w:rPr>
            <w:color w:val="073A5E"/>
            <w:u w:val="single"/>
          </w:rPr>
          <w:t>решению</w:t>
        </w:r>
      </w:hyperlink>
      <w:r w:rsidRPr="00756E06">
        <w:t> Совета ЕАЭС от 12 февраля 2016 года № 46 "О Правилах регистрации и экспертизы безопасности, качества и эффективности медицинских изделий".</w:t>
      </w:r>
    </w:p>
    <w:p w:rsidR="001B2926" w:rsidRPr="00756E06" w:rsidRDefault="001B2926" w:rsidP="00756E06">
      <w:pPr>
        <w:pStyle w:val="af2"/>
        <w:jc w:val="both"/>
      </w:pPr>
    </w:p>
    <w:p w:rsidR="005A666A" w:rsidRPr="00714EFD" w:rsidRDefault="00756E06" w:rsidP="001B2926">
      <w:pPr>
        <w:pStyle w:val="af6"/>
        <w:tabs>
          <w:tab w:val="left" w:pos="567"/>
        </w:tabs>
        <w:suppressAutoHyphens/>
        <w:spacing w:after="0"/>
        <w:ind w:left="0"/>
        <w:jc w:val="center"/>
        <w:rPr>
          <w:rFonts w:ascii="Times New Roman" w:hAnsi="Times New Roman"/>
          <w:b/>
          <w:sz w:val="20"/>
          <w:szCs w:val="20"/>
        </w:rPr>
      </w:pPr>
      <w:r>
        <w:rPr>
          <w:rStyle w:val="s0"/>
          <w:b/>
        </w:rPr>
        <w:t xml:space="preserve">14. </w:t>
      </w:r>
      <w:r w:rsidR="005A666A"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8F78F2" w:rsidRPr="008F78F2" w:rsidRDefault="008F78F2" w:rsidP="008F78F2">
      <w:pPr>
        <w:pStyle w:val="af2"/>
        <w:ind w:firstLine="708"/>
        <w:jc w:val="both"/>
      </w:pPr>
      <w:r>
        <w:t xml:space="preserve">1. </w:t>
      </w:r>
      <w:r w:rsidRPr="008F78F2">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8F78F2" w:rsidRPr="008F78F2" w:rsidRDefault="008F78F2" w:rsidP="008F78F2">
      <w:pPr>
        <w:pStyle w:val="af2"/>
        <w:jc w:val="both"/>
      </w:pPr>
      <w:r w:rsidRPr="008F78F2">
        <w:t>      1) гарантийного взноса в виде денежных средств, размещаемых в банке, обслуживающем заказчика;</w:t>
      </w:r>
    </w:p>
    <w:p w:rsidR="008F78F2" w:rsidRPr="008F78F2" w:rsidRDefault="008F78F2" w:rsidP="008F78F2">
      <w:pPr>
        <w:pStyle w:val="af2"/>
        <w:jc w:val="both"/>
      </w:pPr>
      <w:r>
        <w:t xml:space="preserve">      </w:t>
      </w:r>
      <w:r w:rsidRPr="008F78F2">
        <w:t>2) банковской гарантии, выданной в соответствии с нормативными правовыми актами Национального Банка Республики Казахстан по форме, согласно </w:t>
      </w:r>
      <w:hyperlink r:id="rId15" w:anchor="z1664" w:history="1">
        <w:r w:rsidRPr="008F78F2">
          <w:rPr>
            <w:rStyle w:val="ac"/>
            <w:color w:val="073A5E"/>
            <w:spacing w:val="2"/>
          </w:rPr>
          <w:t>приложению 10</w:t>
        </w:r>
      </w:hyperlink>
      <w:r w:rsidRPr="008F78F2">
        <w:t> к настоящим Правилам.</w:t>
      </w:r>
    </w:p>
    <w:p w:rsidR="00F24D56" w:rsidRPr="00144CEE" w:rsidRDefault="008F78F2" w:rsidP="008F78F2">
      <w:pPr>
        <w:pStyle w:val="af2"/>
        <w:ind w:firstLine="708"/>
        <w:jc w:val="both"/>
        <w:rPr>
          <w:b/>
          <w:lang w:val="kk-KZ"/>
        </w:rPr>
      </w:pPr>
      <w:r>
        <w:t>2.</w:t>
      </w:r>
      <w:r w:rsidRPr="008F78F2">
        <w:t>Гарантийное обеспечение в виде гарантийного взноса денежных средств вносится потенциальным поставщиком на соответствующий счет заказчика</w:t>
      </w:r>
      <w:r>
        <w:t xml:space="preserve">, </w:t>
      </w:r>
      <w:r w:rsidRPr="00714EFD">
        <w:t>на следующий банковский счет:</w:t>
      </w:r>
      <w:r w:rsidR="00D75116">
        <w:t xml:space="preserve"> </w:t>
      </w:r>
      <w:r w:rsidR="00D75116" w:rsidRPr="00144CEE">
        <w:rPr>
          <w:b/>
        </w:rPr>
        <w:t>БИН 021140003618, БИК KCJBKZKX  ИИК  KZ488562203139051618   АО "Банк ЦентрКредит".</w:t>
      </w:r>
    </w:p>
    <w:p w:rsidR="008F78F2" w:rsidRPr="008F78F2" w:rsidRDefault="008F78F2" w:rsidP="008F78F2">
      <w:pPr>
        <w:pStyle w:val="af2"/>
        <w:ind w:firstLine="708"/>
        <w:jc w:val="both"/>
      </w:pPr>
      <w:r>
        <w:t xml:space="preserve">3. </w:t>
      </w:r>
      <w:r w:rsidRPr="008F78F2">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8F78F2" w:rsidRPr="008F78F2" w:rsidRDefault="008F78F2" w:rsidP="008F78F2">
      <w:pPr>
        <w:pStyle w:val="af2"/>
        <w:ind w:firstLine="708"/>
        <w:jc w:val="both"/>
      </w:pPr>
      <w:r>
        <w:t>4.</w:t>
      </w:r>
      <w:r w:rsidRPr="008F78F2">
        <w:t xml:space="preserve">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8F78F2" w:rsidRPr="008F78F2" w:rsidRDefault="008F78F2" w:rsidP="008F78F2">
      <w:pPr>
        <w:pStyle w:val="af2"/>
        <w:ind w:firstLine="708"/>
        <w:jc w:val="both"/>
      </w:pPr>
      <w:r>
        <w:t>5.</w:t>
      </w:r>
      <w:r w:rsidRPr="008F78F2">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8F78F2">
        <w:t>при</w:t>
      </w:r>
      <w:proofErr w:type="gramEnd"/>
      <w:r w:rsidRPr="008F78F2">
        <w:t>:</w:t>
      </w:r>
    </w:p>
    <w:p w:rsidR="008F78F2" w:rsidRPr="008F78F2" w:rsidRDefault="008F78F2" w:rsidP="008F78F2">
      <w:pPr>
        <w:pStyle w:val="af2"/>
        <w:jc w:val="both"/>
      </w:pPr>
      <w:r w:rsidRPr="008F78F2">
        <w:t xml:space="preserve">      1) </w:t>
      </w:r>
      <w:proofErr w:type="gramStart"/>
      <w:r w:rsidRPr="008F78F2">
        <w:t>расторжении</w:t>
      </w:r>
      <w:proofErr w:type="gramEnd"/>
      <w:r w:rsidRPr="008F78F2">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F78F2" w:rsidRPr="008F78F2" w:rsidRDefault="008F78F2" w:rsidP="008F78F2">
      <w:pPr>
        <w:pStyle w:val="af2"/>
        <w:jc w:val="both"/>
      </w:pPr>
      <w:r w:rsidRPr="008F78F2">
        <w:t xml:space="preserve">      2) </w:t>
      </w:r>
      <w:proofErr w:type="gramStart"/>
      <w:r w:rsidRPr="008F78F2">
        <w:t>неисполнении</w:t>
      </w:r>
      <w:proofErr w:type="gramEnd"/>
      <w:r w:rsidRPr="008F78F2">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8F78F2" w:rsidRPr="008F78F2" w:rsidRDefault="008F78F2" w:rsidP="008F78F2">
      <w:pPr>
        <w:pStyle w:val="af2"/>
        <w:jc w:val="both"/>
      </w:pPr>
      <w:r w:rsidRPr="008F78F2">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6"/>
          <w:footerReference w:type="first" r:id="rId17"/>
          <w:type w:val="continuous"/>
          <w:pgSz w:w="11906" w:h="16838"/>
          <w:pgMar w:top="567" w:right="567" w:bottom="567" w:left="851" w:header="709" w:footer="709" w:gutter="0"/>
          <w:pgNumType w:start="4"/>
          <w:cols w:space="708"/>
          <w:titlePg/>
          <w:docGrid w:linePitch="360"/>
        </w:sectPr>
      </w:pPr>
    </w:p>
    <w:tbl>
      <w:tblPr>
        <w:tblW w:w="31407" w:type="dxa"/>
        <w:tblInd w:w="-318" w:type="dxa"/>
        <w:tblLayout w:type="fixed"/>
        <w:tblLook w:val="04A0" w:firstRow="1" w:lastRow="0" w:firstColumn="1" w:lastColumn="0" w:noHBand="0" w:noVBand="1"/>
      </w:tblPr>
      <w:tblGrid>
        <w:gridCol w:w="568"/>
        <w:gridCol w:w="220"/>
        <w:gridCol w:w="1623"/>
        <w:gridCol w:w="369"/>
        <w:gridCol w:w="2801"/>
        <w:gridCol w:w="374"/>
        <w:gridCol w:w="336"/>
        <w:gridCol w:w="656"/>
        <w:gridCol w:w="425"/>
        <w:gridCol w:w="425"/>
        <w:gridCol w:w="662"/>
        <w:gridCol w:w="472"/>
        <w:gridCol w:w="1470"/>
        <w:gridCol w:w="373"/>
        <w:gridCol w:w="1701"/>
        <w:gridCol w:w="120"/>
        <w:gridCol w:w="1156"/>
        <w:gridCol w:w="74"/>
        <w:gridCol w:w="1486"/>
        <w:gridCol w:w="76"/>
        <w:gridCol w:w="1780"/>
        <w:gridCol w:w="1780"/>
        <w:gridCol w:w="1780"/>
        <w:gridCol w:w="1780"/>
        <w:gridCol w:w="1780"/>
        <w:gridCol w:w="1780"/>
        <w:gridCol w:w="1780"/>
        <w:gridCol w:w="1780"/>
        <w:gridCol w:w="1780"/>
      </w:tblGrid>
      <w:tr w:rsidR="008629D6" w:rsidRPr="008F78F2" w:rsidTr="00863E65">
        <w:trPr>
          <w:gridAfter w:val="9"/>
          <w:wAfter w:w="16020" w:type="dxa"/>
          <w:trHeight w:val="375"/>
        </w:trPr>
        <w:tc>
          <w:tcPr>
            <w:tcW w:w="15387" w:type="dxa"/>
            <w:gridSpan w:val="20"/>
            <w:tcBorders>
              <w:top w:val="nil"/>
              <w:left w:val="nil"/>
              <w:bottom w:val="nil"/>
              <w:right w:val="nil"/>
            </w:tcBorders>
            <w:shd w:val="clear" w:color="000000" w:fill="FFFFFF"/>
            <w:vAlign w:val="center"/>
            <w:hideMark/>
          </w:tcPr>
          <w:p w:rsidR="008629D6" w:rsidRPr="008F78F2" w:rsidRDefault="008629D6" w:rsidP="00B50BF9">
            <w:pPr>
              <w:ind w:firstLine="567"/>
              <w:jc w:val="right"/>
              <w:rPr>
                <w:b/>
                <w:bCs/>
                <w:i/>
              </w:rPr>
            </w:pPr>
            <w:r w:rsidRPr="008F78F2">
              <w:rPr>
                <w:b/>
                <w:bCs/>
                <w:i/>
              </w:rPr>
              <w:lastRenderedPageBreak/>
              <w:t>Приложение 1 </w:t>
            </w:r>
          </w:p>
          <w:p w:rsidR="008629D6" w:rsidRPr="008F78F2" w:rsidRDefault="008629D6" w:rsidP="00B50BF9">
            <w:pPr>
              <w:ind w:firstLine="567"/>
              <w:jc w:val="right"/>
              <w:rPr>
                <w:b/>
                <w:bCs/>
                <w:i/>
              </w:rPr>
            </w:pPr>
            <w:r w:rsidRPr="008F78F2">
              <w:rPr>
                <w:b/>
                <w:bCs/>
                <w:i/>
              </w:rPr>
              <w:t>к Тендерной документации</w:t>
            </w:r>
          </w:p>
          <w:p w:rsidR="008629D6" w:rsidRPr="008F78F2" w:rsidRDefault="008629D6" w:rsidP="00B50BF9">
            <w:pPr>
              <w:ind w:firstLine="567"/>
              <w:jc w:val="center"/>
              <w:rPr>
                <w:b/>
                <w:bCs/>
              </w:rPr>
            </w:pPr>
            <w:r w:rsidRPr="008F78F2">
              <w:rPr>
                <w:b/>
                <w:bCs/>
              </w:rPr>
              <w:t> Перечень закупаемых товаров</w:t>
            </w:r>
          </w:p>
          <w:p w:rsidR="00D831A1" w:rsidRPr="008F78F2" w:rsidRDefault="00D831A1" w:rsidP="00B50BF9">
            <w:pPr>
              <w:ind w:firstLine="567"/>
              <w:jc w:val="center"/>
              <w:rPr>
                <w:b/>
                <w:bCs/>
              </w:rPr>
            </w:pPr>
          </w:p>
        </w:tc>
      </w:tr>
      <w:tr w:rsidR="008629D6" w:rsidRPr="00911F53" w:rsidTr="00863E65">
        <w:trPr>
          <w:gridAfter w:val="10"/>
          <w:wAfter w:w="16096" w:type="dxa"/>
          <w:trHeight w:val="210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xml:space="preserve">Размер авансового платежа, </w:t>
            </w:r>
            <w:proofErr w:type="gramStart"/>
            <w:r w:rsidRPr="00911F53">
              <w:rPr>
                <w:b/>
                <w:bCs/>
              </w:rPr>
              <w:t>в</w:t>
            </w:r>
            <w:proofErr w:type="gramEnd"/>
            <w:r w:rsidRPr="00911F53">
              <w:rPr>
                <w:b/>
                <w:bCs/>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863E65">
        <w:trPr>
          <w:gridAfter w:val="10"/>
          <w:wAfter w:w="16096" w:type="dxa"/>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9C47DC" w:rsidRPr="00911F53" w:rsidTr="009C47DC">
        <w:trPr>
          <w:gridAfter w:val="10"/>
          <w:wAfter w:w="16096" w:type="dxa"/>
          <w:trHeight w:val="689"/>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Default="009C47DC" w:rsidP="009C47DC">
            <w:pPr>
              <w:jc w:val="center"/>
              <w:rPr>
                <w:color w:val="000000"/>
                <w:sz w:val="18"/>
                <w:szCs w:val="18"/>
              </w:rPr>
            </w:pPr>
            <w:r w:rsidRPr="00F87F85">
              <w:rPr>
                <w:color w:val="000000"/>
                <w:sz w:val="18"/>
                <w:szCs w:val="18"/>
              </w:rPr>
              <w:t>1</w:t>
            </w:r>
          </w:p>
          <w:p w:rsidR="009C47DC" w:rsidRDefault="009C47DC" w:rsidP="009C47DC">
            <w:pPr>
              <w:jc w:val="center"/>
              <w:rPr>
                <w:color w:val="000000"/>
                <w:sz w:val="18"/>
                <w:szCs w:val="18"/>
              </w:rPr>
            </w:pPr>
          </w:p>
          <w:p w:rsidR="009C47DC" w:rsidRDefault="009C47DC" w:rsidP="009C47DC">
            <w:pPr>
              <w:jc w:val="center"/>
              <w:rPr>
                <w:color w:val="000000"/>
                <w:sz w:val="18"/>
                <w:szCs w:val="18"/>
              </w:rPr>
            </w:pPr>
          </w:p>
          <w:p w:rsidR="009C47DC" w:rsidRPr="00F87F85" w:rsidRDefault="009C47DC" w:rsidP="009C47DC">
            <w:pPr>
              <w:jc w:val="center"/>
              <w:rPr>
                <w:color w:val="000000"/>
                <w:sz w:val="18"/>
                <w:szCs w:val="18"/>
              </w:rPr>
            </w:pP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b/>
                <w:sz w:val="18"/>
                <w:szCs w:val="18"/>
              </w:rPr>
            </w:pPr>
            <w:r w:rsidRPr="00930A4A">
              <w:rPr>
                <w:b/>
                <w:color w:val="000000"/>
                <w:sz w:val="18"/>
                <w:szCs w:val="18"/>
              </w:rPr>
              <w:t xml:space="preserve">ГКП на ПХВ «Талдыкорганская городская многопрофильная больница» </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Default="009C47DC" w:rsidP="00F94484">
            <w:pPr>
              <w:rPr>
                <w:color w:val="000000"/>
                <w:sz w:val="18"/>
                <w:szCs w:val="18"/>
              </w:rPr>
            </w:pPr>
          </w:p>
          <w:p w:rsidR="009C47DC" w:rsidRPr="00FA482F" w:rsidRDefault="009C47DC" w:rsidP="00F94484">
            <w:pPr>
              <w:rPr>
                <w:color w:val="000000"/>
                <w:sz w:val="18"/>
                <w:szCs w:val="18"/>
              </w:rPr>
            </w:pPr>
            <w:r w:rsidRPr="00FA482F">
              <w:rPr>
                <w:color w:val="000000"/>
                <w:sz w:val="18"/>
                <w:szCs w:val="18"/>
              </w:rPr>
              <w:t>Набор для вертебропластики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D16AF0" w:rsidRDefault="009C47DC" w:rsidP="00D16AF0">
            <w:pPr>
              <w:jc w:val="center"/>
              <w:rPr>
                <w:sz w:val="18"/>
                <w:szCs w:val="18"/>
                <w:lang w:val="kk-KZ"/>
              </w:rPr>
            </w:pPr>
            <w:r w:rsidRPr="00D16AF0">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vMerge w:val="restart"/>
            <w:tcBorders>
              <w:left w:val="single" w:sz="4" w:space="0" w:color="auto"/>
              <w:right w:val="single" w:sz="4" w:space="0" w:color="auto"/>
            </w:tcBorders>
            <w:shd w:val="clear" w:color="000000" w:fill="FFFFFF"/>
            <w:vAlign w:val="center"/>
          </w:tcPr>
          <w:p w:rsidR="009C47DC" w:rsidRPr="00D16AF0" w:rsidRDefault="009C47DC" w:rsidP="008C3437">
            <w:pPr>
              <w:jc w:val="center"/>
              <w:rPr>
                <w:sz w:val="18"/>
                <w:szCs w:val="18"/>
              </w:rPr>
            </w:pPr>
            <w:r w:rsidRPr="00D16AF0">
              <w:rPr>
                <w:bCs/>
                <w:sz w:val="18"/>
                <w:szCs w:val="18"/>
              </w:rPr>
              <w:t xml:space="preserve">по  устной заявке Заказчика в течение </w:t>
            </w:r>
            <w:r w:rsidRPr="00D16AF0">
              <w:rPr>
                <w:bCs/>
                <w:sz w:val="18"/>
                <w:szCs w:val="18"/>
                <w:lang w:val="kk-KZ"/>
              </w:rPr>
              <w:t>3</w:t>
            </w:r>
            <w:r w:rsidRPr="00D16AF0">
              <w:rPr>
                <w:bCs/>
                <w:sz w:val="18"/>
                <w:szCs w:val="18"/>
              </w:rPr>
              <w:t xml:space="preserve"> календарных дней до  31.12.202</w:t>
            </w:r>
            <w:r>
              <w:rPr>
                <w:bCs/>
                <w:sz w:val="18"/>
                <w:szCs w:val="18"/>
              </w:rPr>
              <w:t>5</w:t>
            </w:r>
            <w:r w:rsidRPr="00D16AF0">
              <w:rPr>
                <w:bCs/>
                <w:sz w:val="18"/>
                <w:szCs w:val="18"/>
              </w:rPr>
              <w:t xml:space="preserve"> г.</w:t>
            </w:r>
          </w:p>
        </w:tc>
        <w:tc>
          <w:tcPr>
            <w:tcW w:w="1701" w:type="dxa"/>
            <w:vMerge w:val="restart"/>
            <w:tcBorders>
              <w:left w:val="single" w:sz="4" w:space="0" w:color="auto"/>
              <w:right w:val="single" w:sz="4" w:space="0" w:color="auto"/>
            </w:tcBorders>
            <w:shd w:val="clear" w:color="000000" w:fill="FFFFFF"/>
            <w:vAlign w:val="center"/>
          </w:tcPr>
          <w:p w:rsidR="009C47DC" w:rsidRDefault="009C47DC" w:rsidP="00D16AF0">
            <w:pPr>
              <w:jc w:val="center"/>
              <w:rPr>
                <w:color w:val="000000"/>
                <w:sz w:val="18"/>
                <w:szCs w:val="18"/>
              </w:rPr>
            </w:pPr>
          </w:p>
          <w:p w:rsidR="009C47DC" w:rsidRDefault="009C47DC" w:rsidP="00D16AF0">
            <w:pPr>
              <w:jc w:val="center"/>
              <w:rPr>
                <w:color w:val="000000"/>
                <w:sz w:val="18"/>
                <w:szCs w:val="18"/>
              </w:rPr>
            </w:pPr>
          </w:p>
          <w:p w:rsidR="009C47DC" w:rsidRDefault="009C47DC" w:rsidP="00D16AF0">
            <w:pPr>
              <w:jc w:val="center"/>
              <w:rPr>
                <w:color w:val="000000"/>
                <w:sz w:val="18"/>
                <w:szCs w:val="18"/>
              </w:rPr>
            </w:pPr>
          </w:p>
          <w:p w:rsidR="009C47DC" w:rsidRDefault="009C47DC" w:rsidP="00D16AF0">
            <w:pPr>
              <w:jc w:val="center"/>
              <w:rPr>
                <w:color w:val="000000"/>
                <w:sz w:val="18"/>
                <w:szCs w:val="18"/>
              </w:rPr>
            </w:pPr>
          </w:p>
          <w:p w:rsidR="009C47DC" w:rsidRPr="00D16AF0" w:rsidRDefault="009C47DC" w:rsidP="00D16AF0">
            <w:pPr>
              <w:jc w:val="center"/>
              <w:rPr>
                <w:sz w:val="18"/>
                <w:szCs w:val="18"/>
                <w:lang w:val="kk-KZ"/>
              </w:rPr>
            </w:pPr>
            <w:r w:rsidRPr="00D16AF0">
              <w:rPr>
                <w:color w:val="000000"/>
                <w:sz w:val="18"/>
                <w:szCs w:val="18"/>
              </w:rPr>
              <w:t>г. Талдыкорган, ул. Райымбек батыра, 35,</w:t>
            </w:r>
            <w:r w:rsidRPr="00D16AF0">
              <w:rPr>
                <w:color w:val="000000"/>
                <w:sz w:val="18"/>
                <w:szCs w:val="18"/>
                <w:lang w:val="kk-KZ"/>
              </w:rPr>
              <w:t xml:space="preserve"> блок Г</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spacing w:line="360" w:lineRule="auto"/>
              <w:jc w:val="center"/>
              <w:rPr>
                <w:sz w:val="18"/>
                <w:szCs w:val="18"/>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Default="009C47DC" w:rsidP="008B0EBC">
            <w:pPr>
              <w:jc w:val="center"/>
              <w:rPr>
                <w:sz w:val="18"/>
                <w:szCs w:val="18"/>
              </w:rPr>
            </w:pPr>
          </w:p>
          <w:p w:rsidR="009C47DC" w:rsidRPr="002D66C4" w:rsidRDefault="009C47DC" w:rsidP="008B0EBC">
            <w:pPr>
              <w:jc w:val="center"/>
              <w:rPr>
                <w:sz w:val="18"/>
                <w:szCs w:val="18"/>
              </w:rPr>
            </w:pPr>
            <w:r w:rsidRPr="002D66C4">
              <w:rPr>
                <w:sz w:val="18"/>
                <w:szCs w:val="18"/>
              </w:rPr>
              <w:t>13 101 600,00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lang w:val="en-US"/>
              </w:rPr>
            </w:pPr>
            <w:r w:rsidRPr="00FA482F">
              <w:rPr>
                <w:color w:val="000000"/>
                <w:sz w:val="18"/>
                <w:szCs w:val="18"/>
              </w:rPr>
              <w:t>Цемент</w:t>
            </w:r>
            <w:r w:rsidRPr="00FA482F">
              <w:rPr>
                <w:color w:val="000000"/>
                <w:sz w:val="18"/>
                <w:szCs w:val="18"/>
                <w:lang w:val="en-US"/>
              </w:rPr>
              <w:t xml:space="preserve"> </w:t>
            </w:r>
            <w:r w:rsidRPr="00FA482F">
              <w:rPr>
                <w:color w:val="000000"/>
                <w:sz w:val="18"/>
                <w:szCs w:val="18"/>
              </w:rPr>
              <w:t>костный</w:t>
            </w:r>
            <w:r w:rsidRPr="00FA482F">
              <w:rPr>
                <w:color w:val="000000"/>
                <w:sz w:val="18"/>
                <w:szCs w:val="18"/>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D16AF0" w:rsidRDefault="009C47DC" w:rsidP="00D16AF0">
            <w:pPr>
              <w:jc w:val="center"/>
            </w:pPr>
            <w:r w:rsidRPr="00D16AF0">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30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1 750</w:t>
            </w:r>
            <w:r>
              <w:rPr>
                <w:sz w:val="18"/>
                <w:szCs w:val="18"/>
              </w:rPr>
              <w:t> </w:t>
            </w:r>
            <w:r w:rsidRPr="002D66C4">
              <w:rPr>
                <w:sz w:val="18"/>
                <w:szCs w:val="18"/>
              </w:rPr>
              <w:t>140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Игла с конусным и фасетным  срезом 11G, 5 дюймов; размером 13G, 5 дюймов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D16AF0" w:rsidRDefault="009C47DC" w:rsidP="00D16AF0">
            <w:pPr>
              <w:jc w:val="center"/>
            </w:pPr>
            <w:r w:rsidRPr="00D16AF0">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60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1 705</w:t>
            </w:r>
            <w:r>
              <w:rPr>
                <w:sz w:val="18"/>
                <w:szCs w:val="18"/>
              </w:rPr>
              <w:t> </w:t>
            </w:r>
            <w:r w:rsidRPr="002D66C4">
              <w:rPr>
                <w:sz w:val="18"/>
                <w:szCs w:val="18"/>
              </w:rPr>
              <w:t>680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Кейдж длиной 20, 25 мм, высотой 9, 10, 11, 12, 13, 14, 15, 16, 17, 18 мм, угол лордоза 0, 4, 7 градусов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1 366</w:t>
            </w:r>
            <w:r>
              <w:rPr>
                <w:sz w:val="18"/>
                <w:szCs w:val="18"/>
              </w:rPr>
              <w:t> </w:t>
            </w:r>
            <w:r w:rsidRPr="002D66C4">
              <w:rPr>
                <w:sz w:val="18"/>
                <w:szCs w:val="18"/>
              </w:rPr>
              <w:t>320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5</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Кейдж длиной 26, 30 мм, высотой 7, 8, 9, 11,10, 12, 13, 14, 15, 16 мм, угол лордоза 0, 5 градусов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3 692</w:t>
            </w:r>
            <w:r>
              <w:rPr>
                <w:sz w:val="18"/>
                <w:szCs w:val="18"/>
              </w:rPr>
              <w:t> </w:t>
            </w:r>
            <w:r w:rsidRPr="002D66C4">
              <w:rPr>
                <w:sz w:val="18"/>
                <w:szCs w:val="18"/>
              </w:rPr>
              <w:t>740</w:t>
            </w:r>
            <w:r>
              <w:rPr>
                <w:sz w:val="18"/>
                <w:szCs w:val="18"/>
              </w:rPr>
              <w:t>,00</w:t>
            </w:r>
          </w:p>
        </w:tc>
      </w:tr>
      <w:tr w:rsidR="009C47DC" w:rsidRPr="00911F53" w:rsidTr="009C47DC">
        <w:trPr>
          <w:gridAfter w:val="10"/>
          <w:wAfter w:w="16096" w:type="dxa"/>
          <w:trHeight w:val="271"/>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6</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Кейдж шейный прямой, выпуклый, размером 13х11, 15x12, 17х13 мм, высотой 4, 5, 6, 7, 8, 9, 10 мм,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1 222</w:t>
            </w:r>
            <w:r>
              <w:rPr>
                <w:sz w:val="18"/>
                <w:szCs w:val="18"/>
              </w:rPr>
              <w:t> </w:t>
            </w:r>
            <w:r w:rsidRPr="002D66C4">
              <w:rPr>
                <w:sz w:val="18"/>
                <w:szCs w:val="18"/>
              </w:rPr>
              <w:t>160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7</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Межпозвоночный блокируемый  кейдж, средний, большой, высотой 12, 13.5, 15, 17, 19, угол лордозы 8, 12 градусов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r w:rsidRPr="00D16AF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8 880</w:t>
            </w:r>
            <w:r>
              <w:rPr>
                <w:sz w:val="18"/>
                <w:szCs w:val="18"/>
              </w:rPr>
              <w:t> </w:t>
            </w:r>
            <w:r w:rsidRPr="002D66C4">
              <w:rPr>
                <w:sz w:val="18"/>
                <w:szCs w:val="18"/>
              </w:rPr>
              <w:t>920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8</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Винт зажимной диаметром 4.5 мм, длиной 10, 15, 20, 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FA098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733</w:t>
            </w:r>
            <w:r>
              <w:rPr>
                <w:sz w:val="18"/>
                <w:szCs w:val="18"/>
              </w:rPr>
              <w:t> </w:t>
            </w:r>
            <w:r w:rsidRPr="002D66C4">
              <w:rPr>
                <w:sz w:val="18"/>
                <w:szCs w:val="18"/>
              </w:rPr>
              <w:t>000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9</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Пластина шейная блокирующая 4 отверстия, длиной 23, 25,28 мм и 6 отверстий, длиной 37, 39,41, 43, 46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FA098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802</w:t>
            </w:r>
            <w:r>
              <w:rPr>
                <w:sz w:val="18"/>
                <w:szCs w:val="18"/>
              </w:rPr>
              <w:t> </w:t>
            </w:r>
            <w:r w:rsidRPr="002D66C4">
              <w:rPr>
                <w:sz w:val="18"/>
                <w:szCs w:val="18"/>
              </w:rPr>
              <w:t>205</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10</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Пластина шейная блокирующая 8 отверстий, длиной 50, 53,56, 59, 62, 65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FA098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1 016</w:t>
            </w:r>
            <w:r>
              <w:rPr>
                <w:sz w:val="18"/>
                <w:szCs w:val="18"/>
              </w:rPr>
              <w:t> </w:t>
            </w:r>
            <w:r w:rsidRPr="002D66C4">
              <w:rPr>
                <w:sz w:val="18"/>
                <w:szCs w:val="18"/>
              </w:rPr>
              <w:t>090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lastRenderedPageBreak/>
              <w:t>11</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Пластина шейная блокирующая 10 отверстий, длиной 69, 73,77, 81, 89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FA098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1 283</w:t>
            </w:r>
            <w:r>
              <w:rPr>
                <w:sz w:val="18"/>
                <w:szCs w:val="18"/>
              </w:rPr>
              <w:t> </w:t>
            </w:r>
            <w:r w:rsidRPr="002D66C4">
              <w:rPr>
                <w:sz w:val="18"/>
                <w:szCs w:val="18"/>
              </w:rPr>
              <w:t>495</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12</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sz w:val="18"/>
                <w:szCs w:val="18"/>
              </w:rPr>
            </w:pPr>
            <w:r w:rsidRPr="00FA482F">
              <w:rPr>
                <w:sz w:val="18"/>
                <w:szCs w:val="18"/>
              </w:rPr>
              <w:t>Винт шейный блокирующий самосверлящий или самонарезающий с фиксированным или изменяемым углом введения, диаметром 4.0,4.5 мм длиной 12, 14, 16,18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30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lang w:val="en-US"/>
              </w:rPr>
            </w:pPr>
            <w:r w:rsidRPr="00D16AF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387</w:t>
            </w:r>
            <w:r>
              <w:rPr>
                <w:sz w:val="18"/>
                <w:szCs w:val="18"/>
              </w:rPr>
              <w:t> </w:t>
            </w:r>
            <w:r w:rsidRPr="002D66C4">
              <w:rPr>
                <w:sz w:val="18"/>
                <w:szCs w:val="18"/>
              </w:rPr>
              <w:t>480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13</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Винт полиаксиальный</w:t>
            </w:r>
            <w:proofErr w:type="gramStart"/>
            <w:r w:rsidRPr="00FA482F">
              <w:rPr>
                <w:color w:val="000000"/>
                <w:sz w:val="18"/>
                <w:szCs w:val="18"/>
              </w:rPr>
              <w:t xml:space="preserve"> </w:t>
            </w:r>
            <w:r>
              <w:rPr>
                <w:color w:val="000000"/>
                <w:sz w:val="18"/>
                <w:szCs w:val="18"/>
              </w:rPr>
              <w:t>,</w:t>
            </w:r>
            <w:proofErr w:type="gramEnd"/>
            <w:r>
              <w:rPr>
                <w:color w:val="000000"/>
                <w:sz w:val="18"/>
                <w:szCs w:val="18"/>
              </w:rPr>
              <w:t xml:space="preserve"> </w:t>
            </w:r>
            <w:r w:rsidRPr="00FA482F">
              <w:rPr>
                <w:color w:val="000000"/>
                <w:sz w:val="18"/>
                <w:szCs w:val="18"/>
              </w:rPr>
              <w:t>диаметром 4.0, 4.5, 5.0, 5.5, 6.0, 6.5, 7.0, 7.5, 8.5, 9.5, 10.5 мм, длиной 20, 25, 30, 35, 40, 45, 50, 55, 60, 65, 70, 75, 80, 85, 90, 95, 100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2 586</w:t>
            </w:r>
            <w:r>
              <w:rPr>
                <w:sz w:val="18"/>
                <w:szCs w:val="18"/>
              </w:rPr>
              <w:t> </w:t>
            </w:r>
            <w:r w:rsidRPr="002D66C4">
              <w:rPr>
                <w:sz w:val="18"/>
                <w:szCs w:val="18"/>
              </w:rPr>
              <w:t>800</w:t>
            </w:r>
            <w:r>
              <w:rPr>
                <w:sz w:val="18"/>
                <w:szCs w:val="18"/>
              </w:rPr>
              <w:t>,00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14</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Винт блокирующий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250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3 239 500,00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15</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Стержень диаметром 6.0 мм, длиной (L) от 40 до 600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155 700,00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16</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Винт полиаксиальный </w:t>
            </w:r>
            <w:r>
              <w:rPr>
                <w:color w:val="000000"/>
                <w:sz w:val="18"/>
                <w:szCs w:val="18"/>
              </w:rPr>
              <w:t>канюлированный фенестрированный</w:t>
            </w:r>
            <w:r w:rsidRPr="00FA482F">
              <w:rPr>
                <w:color w:val="000000"/>
                <w:sz w:val="18"/>
                <w:szCs w:val="18"/>
              </w:rPr>
              <w:t>, диаметр 4.5, 5.0, 5.5, 6.0, 6.5, 7.0, 7.5, 8.5, 9.5, 10.5,длиной 30, 35, 40, 45, 50,</w:t>
            </w:r>
            <w:r w:rsidRPr="00FA482F">
              <w:rPr>
                <w:color w:val="000000"/>
                <w:sz w:val="18"/>
                <w:szCs w:val="18"/>
              </w:rPr>
              <w:br/>
              <w:t>55, 60, 65, 70, 75, 80, 85,90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200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20 807 800,00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17</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Стержень прямой, для чрезкожной фиксации  диаметром 6.0 мм, длиной  30, 35,45, 50, 55, 60, 65, 70, 75, 80, 85, 90, 95, 100, 110, 120, 130, 140, 150, 160, 170, 180, 190, 200, 300, 400, 500,600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946 220,00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18</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Стержень предызогнутый  для чрезкожной фиксации  диаметром 6.0 мм, длиной 30, 35, 40, 45, 50, 55, 60, 65, 70, 75, 80, 85, 90, 95, 100, 110, 120, 130,</w:t>
            </w:r>
            <w:r w:rsidRPr="00FA482F">
              <w:rPr>
                <w:color w:val="000000"/>
                <w:sz w:val="18"/>
                <w:szCs w:val="18"/>
              </w:rPr>
              <w:br/>
              <w:t>140, 150, 160, 170, 180, 190, 200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Default="009C47DC" w:rsidP="009118FC">
            <w:pPr>
              <w:jc w:val="center"/>
              <w:rPr>
                <w:sz w:val="18"/>
                <w:szCs w:val="18"/>
              </w:rPr>
            </w:pPr>
          </w:p>
          <w:p w:rsidR="009C47DC" w:rsidRDefault="009C47DC" w:rsidP="009118FC">
            <w:pPr>
              <w:jc w:val="center"/>
              <w:rPr>
                <w:sz w:val="18"/>
                <w:szCs w:val="18"/>
              </w:rPr>
            </w:pPr>
          </w:p>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1 892 440,00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19</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Соединитель скобообразный поперечный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1 276 880,00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20</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Стержень соединитель длиной 35, 40, 45, 50, 55, 60, 65, 70, 80, 90, 100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343 560,00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21</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Соединитель параллельный 6х6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545 350,00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22</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Имплантат раздвижной </w:t>
            </w:r>
            <w:r>
              <w:rPr>
                <w:color w:val="000000"/>
                <w:sz w:val="18"/>
                <w:szCs w:val="18"/>
              </w:rPr>
              <w:t xml:space="preserve"> </w:t>
            </w:r>
            <w:r w:rsidRPr="00FA482F">
              <w:rPr>
                <w:color w:val="000000"/>
                <w:sz w:val="18"/>
                <w:szCs w:val="18"/>
              </w:rPr>
              <w:t>M, размером 25-34, 31-46,42-64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7</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4 290 671,00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23</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Крышка концевая M 22, M 26х22, M 30х26, угол 0, 3, 5, 9 градусов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16AF0">
            <w:pPr>
              <w:jc w:val="center"/>
            </w:pPr>
            <w:r w:rsidRPr="009D26C8">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14</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9D69B9">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0233AC">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0233AC">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2 381 680,00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24</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Втулка, удлиняющая M, размером 9, 18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0233AC" w:rsidRDefault="009C47DC"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0233AC" w:rsidRDefault="009C47DC"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DDP</w:t>
            </w:r>
          </w:p>
        </w:tc>
        <w:tc>
          <w:tcPr>
            <w:tcW w:w="1843" w:type="dxa"/>
            <w:gridSpan w:val="2"/>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701" w:type="dxa"/>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625 490,00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25</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Канюля для костного цемента (Направляющая втулка)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0233AC" w:rsidRDefault="009C47DC"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60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0233AC" w:rsidRDefault="009C47DC"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DDP</w:t>
            </w:r>
          </w:p>
        </w:tc>
        <w:tc>
          <w:tcPr>
            <w:tcW w:w="1843" w:type="dxa"/>
            <w:gridSpan w:val="2"/>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701" w:type="dxa"/>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4 753 680,00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26</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Имплантат сетчатый размером 10/7, 12/88, 15/88, 20/88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0233AC" w:rsidRDefault="009C47DC"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0233AC" w:rsidRDefault="009C47DC"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DDP</w:t>
            </w:r>
          </w:p>
        </w:tc>
        <w:tc>
          <w:tcPr>
            <w:tcW w:w="1843" w:type="dxa"/>
            <w:gridSpan w:val="2"/>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701" w:type="dxa"/>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1 366 700,00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27</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Крышка зубчатая диаметром 10, 12, 15, 20</w:t>
            </w:r>
          </w:p>
        </w:tc>
        <w:tc>
          <w:tcPr>
            <w:tcW w:w="992" w:type="dxa"/>
            <w:gridSpan w:val="2"/>
            <w:tcBorders>
              <w:top w:val="single" w:sz="4" w:space="0" w:color="auto"/>
              <w:left w:val="nil"/>
              <w:bottom w:val="single" w:sz="4" w:space="0" w:color="auto"/>
              <w:right w:val="single" w:sz="4" w:space="0" w:color="auto"/>
            </w:tcBorders>
            <w:shd w:val="clear" w:color="auto" w:fill="auto"/>
          </w:tcPr>
          <w:p w:rsidR="009C47DC" w:rsidRPr="000233AC" w:rsidRDefault="009C47DC" w:rsidP="000233AC">
            <w:pPr>
              <w:jc w:val="center"/>
              <w:rPr>
                <w:rFonts w:eastAsia="Cambria"/>
                <w:sz w:val="18"/>
                <w:szCs w:val="18"/>
                <w:lang w:eastAsia="en-US"/>
              </w:rPr>
            </w:pPr>
            <w:r w:rsidRPr="000233AC">
              <w:rPr>
                <w:rFonts w:eastAsia="Cambria"/>
                <w:sz w:val="18"/>
                <w:szCs w:val="18"/>
                <w:lang w:eastAsia="en-US"/>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0233AC" w:rsidRDefault="009C47DC" w:rsidP="000233AC">
            <w:pPr>
              <w:jc w:val="center"/>
              <w:rPr>
                <w:rFonts w:eastAsia="Cambria"/>
                <w:sz w:val="18"/>
                <w:szCs w:val="18"/>
                <w:lang w:eastAsia="en-US"/>
              </w:rPr>
            </w:pPr>
            <w:r w:rsidRPr="000233AC">
              <w:rPr>
                <w:rFonts w:eastAsia="Cambria"/>
                <w:sz w:val="18"/>
                <w:szCs w:val="18"/>
                <w:lang w:eastAsia="en-US"/>
              </w:rPr>
              <w:t>DDP</w:t>
            </w:r>
          </w:p>
        </w:tc>
        <w:tc>
          <w:tcPr>
            <w:tcW w:w="1843" w:type="dxa"/>
            <w:gridSpan w:val="2"/>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701" w:type="dxa"/>
            <w:tcBorders>
              <w:left w:val="single" w:sz="4" w:space="0" w:color="auto"/>
              <w:right w:val="single" w:sz="4" w:space="0" w:color="auto"/>
            </w:tcBorders>
            <w:shd w:val="clear" w:color="000000" w:fill="FFFFFF"/>
            <w:vAlign w:val="center"/>
          </w:tcPr>
          <w:p w:rsidR="009C47DC" w:rsidRPr="003A2531" w:rsidRDefault="009C47DC"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1 411 060,00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28</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81245">
            <w:pPr>
              <w:rPr>
                <w:color w:val="000000"/>
                <w:sz w:val="18"/>
                <w:szCs w:val="18"/>
              </w:rPr>
            </w:pPr>
            <w:r w:rsidRPr="00FA482F">
              <w:rPr>
                <w:color w:val="000000"/>
                <w:sz w:val="18"/>
                <w:szCs w:val="18"/>
              </w:rPr>
              <w:t xml:space="preserve">Винт полиаксиальный редукционный </w:t>
            </w:r>
            <w:r w:rsidRPr="00FA482F">
              <w:rPr>
                <w:color w:val="000000"/>
                <w:sz w:val="18"/>
                <w:szCs w:val="18"/>
              </w:rPr>
              <w:lastRenderedPageBreak/>
              <w:t>диаметром 4.0, 4.5, 5.0, 5.5, 6.0, 6.5, 7.0, 7.5, 8.5, 9.5, 10.5 мм, длиной 20, 25, 30, 35, 40, 45, 50, 55, 60, 65, 70, 75, 80, 85, 90, 95, 100 мм</w:t>
            </w:r>
          </w:p>
        </w:tc>
        <w:tc>
          <w:tcPr>
            <w:tcW w:w="992" w:type="dxa"/>
            <w:gridSpan w:val="2"/>
            <w:tcBorders>
              <w:top w:val="single" w:sz="4" w:space="0" w:color="auto"/>
              <w:left w:val="nil"/>
              <w:bottom w:val="single" w:sz="4" w:space="0" w:color="auto"/>
              <w:right w:val="single" w:sz="4" w:space="0" w:color="auto"/>
            </w:tcBorders>
            <w:shd w:val="clear" w:color="auto" w:fill="auto"/>
          </w:tcPr>
          <w:p w:rsidR="009C47DC" w:rsidRPr="000233AC" w:rsidRDefault="009C47DC" w:rsidP="000233AC">
            <w:pPr>
              <w:jc w:val="center"/>
              <w:rPr>
                <w:rFonts w:eastAsia="Cambria"/>
                <w:sz w:val="18"/>
                <w:szCs w:val="18"/>
                <w:lang w:eastAsia="en-US"/>
              </w:rPr>
            </w:pPr>
            <w:r w:rsidRPr="000233AC">
              <w:rPr>
                <w:rFonts w:eastAsia="Cambria"/>
                <w:sz w:val="18"/>
                <w:szCs w:val="18"/>
                <w:lang w:eastAsia="en-US"/>
              </w:rPr>
              <w:lastRenderedPageBreak/>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0233AC" w:rsidRDefault="009C47DC" w:rsidP="000233AC">
            <w:pPr>
              <w:jc w:val="center"/>
              <w:rPr>
                <w:rFonts w:eastAsia="Cambria"/>
                <w:sz w:val="18"/>
                <w:szCs w:val="18"/>
                <w:lang w:eastAsia="en-US"/>
              </w:rPr>
            </w:pPr>
            <w:r w:rsidRPr="000233AC">
              <w:rPr>
                <w:rFonts w:eastAsia="Cambria"/>
                <w:sz w:val="18"/>
                <w:szCs w:val="18"/>
                <w:lang w:eastAsia="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0233AC">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0233AC">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Default="009C47DC"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2 080 780,00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lastRenderedPageBreak/>
              <w:t>29</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 xml:space="preserve">Винт блокирующий </w:t>
            </w:r>
          </w:p>
        </w:tc>
        <w:tc>
          <w:tcPr>
            <w:tcW w:w="992" w:type="dxa"/>
            <w:gridSpan w:val="2"/>
            <w:tcBorders>
              <w:top w:val="single" w:sz="4" w:space="0" w:color="auto"/>
              <w:left w:val="nil"/>
              <w:bottom w:val="single" w:sz="4" w:space="0" w:color="auto"/>
              <w:right w:val="single" w:sz="4" w:space="0" w:color="auto"/>
            </w:tcBorders>
            <w:shd w:val="clear" w:color="auto" w:fill="auto"/>
          </w:tcPr>
          <w:p w:rsidR="009C47DC" w:rsidRPr="000233AC" w:rsidRDefault="009C47DC" w:rsidP="000233AC">
            <w:pPr>
              <w:jc w:val="center"/>
              <w:rPr>
                <w:rFonts w:eastAsia="Cambria"/>
                <w:sz w:val="18"/>
                <w:szCs w:val="18"/>
                <w:lang w:eastAsia="en-US"/>
              </w:rPr>
            </w:pPr>
            <w:r w:rsidRPr="000233AC">
              <w:rPr>
                <w:rFonts w:eastAsia="Cambria"/>
                <w:sz w:val="18"/>
                <w:szCs w:val="18"/>
                <w:lang w:eastAsia="en-US"/>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0233AC" w:rsidRDefault="009C47DC" w:rsidP="000233AC">
            <w:pPr>
              <w:jc w:val="center"/>
              <w:rPr>
                <w:rFonts w:eastAsia="Cambria"/>
                <w:sz w:val="18"/>
                <w:szCs w:val="18"/>
                <w:lang w:eastAsia="en-US"/>
              </w:rPr>
            </w:pPr>
            <w:r w:rsidRPr="000233AC">
              <w:rPr>
                <w:rFonts w:eastAsia="Cambria"/>
                <w:sz w:val="18"/>
                <w:szCs w:val="18"/>
                <w:lang w:eastAsia="en-US"/>
              </w:rPr>
              <w:t>DDP</w:t>
            </w:r>
          </w:p>
        </w:tc>
        <w:tc>
          <w:tcPr>
            <w:tcW w:w="1843" w:type="dxa"/>
            <w:gridSpan w:val="2"/>
            <w:tcBorders>
              <w:left w:val="single" w:sz="4" w:space="0" w:color="auto"/>
              <w:right w:val="single" w:sz="4" w:space="0" w:color="auto"/>
            </w:tcBorders>
            <w:shd w:val="clear" w:color="000000" w:fill="FFFFFF"/>
            <w:vAlign w:val="center"/>
          </w:tcPr>
          <w:p w:rsidR="009C47DC" w:rsidRPr="00D16AF0" w:rsidRDefault="009C47DC" w:rsidP="000233AC">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D16AF0" w:rsidRDefault="009C47DC" w:rsidP="000233AC">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B75E99" w:rsidRDefault="009C47DC" w:rsidP="000233AC">
            <w:pPr>
              <w:jc w:val="center"/>
              <w:rPr>
                <w:sz w:val="18"/>
                <w:szCs w:val="18"/>
                <w:lang w:val="kk-KZ"/>
              </w:rPr>
            </w:pPr>
            <w:r>
              <w:rPr>
                <w:sz w:val="18"/>
                <w:szCs w:val="18"/>
                <w:lang w:val="kk-KZ"/>
              </w:rPr>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444 960,00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30</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Винт  полиаксиальный диаметром 3.5, 4.0, 4.5 мм, длиной 10, 12, 14, 16, 18, 20, 22, 24, 26, 28, 30, 32, 34, 36, 38, 40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2 169 520,00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31</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Винт  полиаксиальный частично нарезной диаметром 3.5, 4.0 мм, длиной 24, 26, 28, 30, 32, 34, 36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1 197 520,00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32</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 xml:space="preserve">Винт шарнирного соединителя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60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792 000,00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33</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 xml:space="preserve">Винт шарнирного соединителя </w:t>
            </w:r>
            <w:r>
              <w:rPr>
                <w:color w:val="000000"/>
                <w:sz w:val="18"/>
                <w:szCs w:val="18"/>
              </w:rPr>
              <w:t xml:space="preserve"> </w:t>
            </w:r>
            <w:r w:rsidRPr="00FA482F">
              <w:rPr>
                <w:color w:val="000000"/>
                <w:sz w:val="18"/>
                <w:szCs w:val="18"/>
              </w:rPr>
              <w:t>срединный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528 000,00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34</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Соединитель шарнирный  размером 29-35, 34-40, 39 -45, 44-50, 49-55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1 272 000,00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35</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Соединитель поперечный размером 29-34, 33-42, 40 -55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1 443 460,00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36</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sz w:val="18"/>
                <w:szCs w:val="18"/>
              </w:rPr>
              <w:t xml:space="preserve">Соединитель латеральный </w:t>
            </w:r>
            <w:r w:rsidRPr="00FA482F">
              <w:rPr>
                <w:color w:val="000000"/>
                <w:sz w:val="18"/>
                <w:szCs w:val="18"/>
              </w:rPr>
              <w:t>размером 12, 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12</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864 000,00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37</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81245">
            <w:pPr>
              <w:rPr>
                <w:color w:val="000000"/>
                <w:sz w:val="18"/>
                <w:szCs w:val="18"/>
              </w:rPr>
            </w:pPr>
            <w:r w:rsidRPr="00FA482F">
              <w:rPr>
                <w:color w:val="000000"/>
                <w:sz w:val="18"/>
                <w:szCs w:val="18"/>
              </w:rPr>
              <w:t>Крючок ламинарный шейный стандартный, большой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482 400,00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38</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Соединитель коаксиальный 6/3.5, 5.0/3.5, 3.5/3.5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593 980,00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39</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sz w:val="18"/>
                <w:szCs w:val="18"/>
              </w:rPr>
              <w:t>Соединитель параллельный 6/3.5, 5.0/3.5, 3.5/3.5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593 980,00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40</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Стержень переходной 3.5/6.0 мм, длиной 400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344 920,00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41</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Стержень диаметром 3.5 мм, длиной 40, 60, 90, 150, 240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247 040,00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42</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Пластина затылочная малая, средняя, большая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516 021,00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43</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 xml:space="preserve">Пластина шейно </w:t>
            </w:r>
            <w:proofErr w:type="gramStart"/>
            <w:r w:rsidRPr="00FA482F">
              <w:rPr>
                <w:color w:val="000000"/>
                <w:sz w:val="18"/>
                <w:szCs w:val="18"/>
              </w:rPr>
              <w:t>-з</w:t>
            </w:r>
            <w:proofErr w:type="gramEnd"/>
            <w:r w:rsidRPr="00FA482F">
              <w:rPr>
                <w:color w:val="000000"/>
                <w:sz w:val="18"/>
                <w:szCs w:val="18"/>
              </w:rPr>
              <w:t>атылочная длиной 200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125 982,00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44</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sidRPr="00FA482F">
              <w:rPr>
                <w:color w:val="000000"/>
                <w:sz w:val="18"/>
                <w:szCs w:val="18"/>
              </w:rPr>
              <w:t>Винт затылочный диаметром 4.0, 4.5 мм длиной 6, 8, 10, 12, 14, 16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165 450,00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45</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Блокируемый межпозвонковый шейный кейдж</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4 377 910,00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46</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Самосверлящий винт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584 040,00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47</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E406C8">
            <w:pPr>
              <w:rPr>
                <w:color w:val="000000"/>
                <w:sz w:val="18"/>
                <w:szCs w:val="18"/>
              </w:rPr>
            </w:pPr>
            <w:r>
              <w:rPr>
                <w:color w:val="000000"/>
                <w:sz w:val="18"/>
                <w:szCs w:val="18"/>
              </w:rPr>
              <w:t>Шунтирующая система</w:t>
            </w:r>
            <w:r w:rsidRPr="00FA482F">
              <w:rPr>
                <w:color w:val="000000"/>
                <w:sz w:val="18"/>
                <w:szCs w:val="18"/>
              </w:rPr>
              <w:t>, стандартная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1 216 670,00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48</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Вентрикулярный резервуар трансформируемый, с </w:t>
            </w:r>
            <w:proofErr w:type="gramStart"/>
            <w:r w:rsidRPr="00FA482F">
              <w:rPr>
                <w:color w:val="000000"/>
                <w:sz w:val="18"/>
                <w:szCs w:val="18"/>
              </w:rPr>
              <w:t>боковым</w:t>
            </w:r>
            <w:proofErr w:type="gramEnd"/>
            <w:r w:rsidRPr="00FA482F">
              <w:rPr>
                <w:color w:val="000000"/>
                <w:sz w:val="18"/>
                <w:szCs w:val="18"/>
              </w:rPr>
              <w:t xml:space="preserve"> входным коннектором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970 032,00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49</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Стержень, длина 120, 240, 300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25 629,00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50</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Мультиаксиальный спонгиозный винт, диаметр 4,0 мм, длина 10мм, 12мм, 14мм, </w:t>
            </w:r>
            <w:r w:rsidRPr="00FA482F">
              <w:rPr>
                <w:color w:val="000000"/>
                <w:sz w:val="18"/>
                <w:szCs w:val="18"/>
              </w:rPr>
              <w:lastRenderedPageBreak/>
              <w:t>16мм, 18мм,20мм, 22мм, 24мм, 26мм, 28мм, 30мм, 32мм,34мм, 36мм, 38мм, 40мм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Pr>
                <w:sz w:val="18"/>
                <w:szCs w:val="18"/>
                <w:lang w:val="kk-KZ"/>
              </w:rPr>
              <w:lastRenderedPageBreak/>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lang w:val="en-US"/>
              </w:rPr>
            </w:pPr>
            <w:r w:rsidRPr="007751D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854 320,00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lastRenderedPageBreak/>
              <w:t>51</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Мультиаксиальный кортикальный винт диаметр 3,5; 4,0 мм, длина 10мм, 12мм, 14мм, 16мм, 18мм, 20мм, 22мм, 24мм, 26мм, 28мм,30мм, 32мм, 34мм, 36мм, 38мм, 40мм, 42мм,44мм, 46мм, 48мм, 50мм, 52мм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lang w:val="en-US"/>
              </w:rPr>
            </w:pPr>
            <w:r w:rsidRPr="007751D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854 320,00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52</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Стержень </w:t>
            </w:r>
            <w:proofErr w:type="gramStart"/>
            <w:r w:rsidRPr="00FA482F">
              <w:rPr>
                <w:color w:val="000000"/>
                <w:sz w:val="18"/>
                <w:szCs w:val="18"/>
              </w:rPr>
              <w:t>поперечного</w:t>
            </w:r>
            <w:proofErr w:type="gramEnd"/>
            <w:r w:rsidRPr="00FA482F">
              <w:rPr>
                <w:color w:val="000000"/>
                <w:sz w:val="18"/>
                <w:szCs w:val="18"/>
              </w:rPr>
              <w:t xml:space="preserve"> коннектора, длина 40мм; 45мм; 50мм; 55мм; 60мм; 65мм; 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Pr="00930A4A" w:rsidRDefault="009C47DC" w:rsidP="00D015EF">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lang w:val="en-US"/>
              </w:rPr>
            </w:pPr>
            <w:r w:rsidRPr="007751D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170786" w:rsidRDefault="009C47DC"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170 860,00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53</w:t>
            </w:r>
          </w:p>
        </w:tc>
        <w:tc>
          <w:tcPr>
            <w:tcW w:w="1843" w:type="dxa"/>
            <w:gridSpan w:val="2"/>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 xml:space="preserve">Зажим </w:t>
            </w:r>
            <w:proofErr w:type="gramStart"/>
            <w:r w:rsidRPr="00FA482F">
              <w:rPr>
                <w:color w:val="000000"/>
                <w:sz w:val="18"/>
                <w:szCs w:val="18"/>
              </w:rPr>
              <w:t>поперечного</w:t>
            </w:r>
            <w:proofErr w:type="gramEnd"/>
            <w:r w:rsidRPr="00FA482F">
              <w:rPr>
                <w:color w:val="000000"/>
                <w:sz w:val="18"/>
                <w:szCs w:val="18"/>
              </w:rPr>
              <w:t xml:space="preserve"> коннектора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015EF">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7751D7" w:rsidRDefault="009C47DC" w:rsidP="00D015EF">
            <w:pPr>
              <w:jc w:val="center"/>
              <w:rPr>
                <w:sz w:val="18"/>
                <w:szCs w:val="18"/>
                <w:lang w:val="en-US"/>
              </w:rPr>
            </w:pPr>
            <w:r w:rsidRPr="007751D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vMerge w:val="restart"/>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7751D7" w:rsidRDefault="009C47DC"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199 320,00</w:t>
            </w:r>
          </w:p>
        </w:tc>
      </w:tr>
      <w:tr w:rsidR="009C47DC" w:rsidRPr="00911F53" w:rsidTr="009C47DC">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9C47DC" w:rsidRPr="00F87F85" w:rsidRDefault="009C47DC" w:rsidP="009C47DC">
            <w:pPr>
              <w:jc w:val="center"/>
              <w:rPr>
                <w:color w:val="000000"/>
                <w:sz w:val="18"/>
                <w:szCs w:val="18"/>
              </w:rPr>
            </w:pPr>
            <w:r w:rsidRPr="00F87F85">
              <w:rPr>
                <w:color w:val="000000"/>
                <w:sz w:val="18"/>
                <w:szCs w:val="18"/>
              </w:rPr>
              <w:t>54</w:t>
            </w:r>
          </w:p>
        </w:tc>
        <w:tc>
          <w:tcPr>
            <w:tcW w:w="1843" w:type="dxa"/>
            <w:gridSpan w:val="2"/>
            <w:vMerge w:val="restart"/>
            <w:tcBorders>
              <w:left w:val="single" w:sz="4" w:space="0" w:color="auto"/>
              <w:right w:val="nil"/>
            </w:tcBorders>
            <w:shd w:val="clear" w:color="000000" w:fill="FFFFFF"/>
            <w:vAlign w:val="center"/>
          </w:tcPr>
          <w:p w:rsidR="009C47DC" w:rsidRPr="00930A4A" w:rsidRDefault="009C47DC"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9C47DC" w:rsidRPr="00FA482F" w:rsidRDefault="009C47DC" w:rsidP="00F94484">
            <w:pPr>
              <w:rPr>
                <w:color w:val="000000"/>
                <w:sz w:val="18"/>
                <w:szCs w:val="18"/>
              </w:rPr>
            </w:pPr>
            <w:r w:rsidRPr="00FA482F">
              <w:rPr>
                <w:color w:val="000000"/>
                <w:sz w:val="18"/>
                <w:szCs w:val="18"/>
              </w:rPr>
              <w:t>Винт затылочный, диаметр 4,0 мм; 4,5 мм</w:t>
            </w:r>
            <w:proofErr w:type="gramStart"/>
            <w:r w:rsidRPr="00FA482F">
              <w:rPr>
                <w:color w:val="000000"/>
                <w:sz w:val="18"/>
                <w:szCs w:val="18"/>
              </w:rPr>
              <w:t>,д</w:t>
            </w:r>
            <w:proofErr w:type="gramEnd"/>
            <w:r w:rsidRPr="00FA482F">
              <w:rPr>
                <w:color w:val="000000"/>
                <w:sz w:val="18"/>
                <w:szCs w:val="18"/>
              </w:rPr>
              <w:t>лина 6мм, 8мм, 10мм, 12мм, 14мм, 16мм,18мм, 20мм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47DC" w:rsidRDefault="009C47DC" w:rsidP="00D015EF">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9C47DC" w:rsidRPr="00815E67" w:rsidRDefault="009C47DC" w:rsidP="009118FC">
            <w:pPr>
              <w:jc w:val="center"/>
              <w:rPr>
                <w:sz w:val="18"/>
                <w:szCs w:val="18"/>
              </w:rPr>
            </w:pPr>
            <w:r w:rsidRPr="00815E67">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9C47DC" w:rsidRPr="007751D7" w:rsidRDefault="009C47DC" w:rsidP="00D015EF">
            <w:pPr>
              <w:jc w:val="center"/>
              <w:rPr>
                <w:sz w:val="18"/>
                <w:szCs w:val="18"/>
                <w:lang w:val="en-US"/>
              </w:rPr>
            </w:pPr>
            <w:r w:rsidRPr="00170786">
              <w:rPr>
                <w:sz w:val="18"/>
                <w:szCs w:val="18"/>
                <w:lang w:val="en-US"/>
              </w:rPr>
              <w:t>DDP</w:t>
            </w:r>
          </w:p>
        </w:tc>
        <w:tc>
          <w:tcPr>
            <w:tcW w:w="1843" w:type="dxa"/>
            <w:gridSpan w:val="2"/>
            <w:vMerge w:val="restart"/>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9C47DC" w:rsidRPr="00930A4A" w:rsidRDefault="009C47DC"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9C47DC" w:rsidRPr="007751D7" w:rsidRDefault="009C47DC" w:rsidP="00D015EF">
            <w:pPr>
              <w:jc w:val="center"/>
              <w:rPr>
                <w:sz w:val="18"/>
                <w:szCs w:val="18"/>
                <w:lang w:val="kk-KZ"/>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9C47DC" w:rsidRPr="002D66C4" w:rsidRDefault="009C47DC" w:rsidP="008B0EBC">
            <w:pPr>
              <w:jc w:val="center"/>
              <w:rPr>
                <w:sz w:val="18"/>
                <w:szCs w:val="18"/>
              </w:rPr>
            </w:pPr>
            <w:r w:rsidRPr="002D66C4">
              <w:rPr>
                <w:sz w:val="18"/>
                <w:szCs w:val="18"/>
              </w:rPr>
              <w:t>128 145,00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55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Коннектор по типу "домино"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512 740,00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56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Пластина для окципитоспондилодеза, длина 100 мм; 200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119 604,00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57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Пластина затылочная срединная, 3 отверстия; 4 отверстия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153 780,00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58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Заменитель твердой мозговой оболочки (Размерами) 2,5 х 2,5 см; 5,0 х 5,0 см; 2,5 х 7,5 см; 7,5 х 7,5 см; 10,0 х 12,5 см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2 125 000,00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59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Гемостатический материал Bone Wa</w:t>
            </w:r>
            <w:proofErr w:type="gramStart"/>
            <w:r w:rsidRPr="00FA482F">
              <w:rPr>
                <w:color w:val="000000"/>
                <w:sz w:val="18"/>
                <w:szCs w:val="18"/>
              </w:rPr>
              <w:t>х</w:t>
            </w:r>
            <w:proofErr w:type="gramEnd"/>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160 000,00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Пластина передняя шейная размером (</w:t>
            </w:r>
            <w:proofErr w:type="gramStart"/>
            <w:r w:rsidRPr="00FA482F">
              <w:rPr>
                <w:color w:val="000000"/>
                <w:sz w:val="18"/>
                <w:szCs w:val="18"/>
              </w:rPr>
              <w:t>мм</w:t>
            </w:r>
            <w:proofErr w:type="gramEnd"/>
            <w:r w:rsidRPr="00FA482F">
              <w:rPr>
                <w:color w:val="000000"/>
                <w:sz w:val="18"/>
                <w:szCs w:val="18"/>
              </w:rPr>
              <w:t>) 23, 25, 27, 29, 31, 33, 35, 37, 39, 41, 43, 45, 47, 49, 51, 53, 55, 58, 61, 64, 67, 70, 73, 76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599 240,00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 xml:space="preserve">Винт с переменным углом наклона самосверлящий или самонарезающий диаметром (мм) 4.0, 4.5; </w:t>
            </w:r>
            <w:proofErr w:type="gramStart"/>
            <w:r w:rsidRPr="00FA482F">
              <w:rPr>
                <w:color w:val="000000"/>
                <w:sz w:val="18"/>
                <w:szCs w:val="18"/>
              </w:rPr>
              <w:t>длинной</w:t>
            </w:r>
            <w:proofErr w:type="gramEnd"/>
            <w:r w:rsidRPr="00FA482F">
              <w:rPr>
                <w:color w:val="000000"/>
                <w:sz w:val="18"/>
                <w:szCs w:val="18"/>
              </w:rPr>
              <w:t xml:space="preserve"> (мм) 13, 15, 17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127 620,00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 xml:space="preserve">Винт с фиксированным углом наклона диаметром (мм) 4.0, 4.5; </w:t>
            </w:r>
            <w:proofErr w:type="gramStart"/>
            <w:r w:rsidRPr="00FA482F">
              <w:rPr>
                <w:color w:val="000000"/>
                <w:sz w:val="18"/>
                <w:szCs w:val="18"/>
              </w:rPr>
              <w:t>длинной</w:t>
            </w:r>
            <w:proofErr w:type="gramEnd"/>
            <w:r w:rsidRPr="00FA482F">
              <w:rPr>
                <w:color w:val="000000"/>
                <w:sz w:val="18"/>
                <w:szCs w:val="18"/>
              </w:rPr>
              <w:t xml:space="preserve"> (мм) 12, 14, 16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127 620,00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63E65">
            <w:pPr>
              <w:rPr>
                <w:color w:val="000000"/>
                <w:sz w:val="18"/>
                <w:szCs w:val="18"/>
              </w:rPr>
            </w:pPr>
            <w:r w:rsidRPr="00FA482F">
              <w:rPr>
                <w:color w:val="000000"/>
                <w:sz w:val="18"/>
                <w:szCs w:val="18"/>
              </w:rPr>
              <w:t>Костный цемент средней вязкости с гентамицином (40г), стерильный с принадлежностями</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508 800,00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lang w:val="en-US"/>
              </w:rPr>
            </w:pPr>
            <w:r w:rsidRPr="00FA482F">
              <w:rPr>
                <w:color w:val="000000"/>
                <w:sz w:val="18"/>
                <w:szCs w:val="18"/>
              </w:rPr>
              <w:t>Стерильные</w:t>
            </w:r>
            <w:r w:rsidRPr="00FA482F">
              <w:rPr>
                <w:color w:val="000000"/>
                <w:sz w:val="18"/>
                <w:szCs w:val="18"/>
                <w:lang w:val="en-US"/>
              </w:rPr>
              <w:t xml:space="preserve"> </w:t>
            </w:r>
            <w:r w:rsidRPr="00FA482F">
              <w:rPr>
                <w:color w:val="000000"/>
                <w:sz w:val="18"/>
                <w:szCs w:val="18"/>
              </w:rPr>
              <w:t>оболочки</w:t>
            </w:r>
            <w:r w:rsidRPr="00FA482F">
              <w:rPr>
                <w:color w:val="000000"/>
                <w:sz w:val="18"/>
                <w:szCs w:val="18"/>
                <w:lang w:val="en-US"/>
              </w:rPr>
              <w:t xml:space="preserve"> (Zeiss steril drapes type 26. pack of 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C76817" w:rsidRDefault="009C47DC" w:rsidP="00D16AF0">
            <w:pPr>
              <w:jc w:val="center"/>
              <w:rPr>
                <w:lang w:val="en-US"/>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2 378 640,00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lastRenderedPageBreak/>
              <w:t>65</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63E65">
            <w:pPr>
              <w:rPr>
                <w:color w:val="000000"/>
                <w:sz w:val="18"/>
                <w:szCs w:val="18"/>
              </w:rPr>
            </w:pPr>
            <w:r w:rsidRPr="00FA482F">
              <w:rPr>
                <w:color w:val="000000"/>
                <w:sz w:val="18"/>
                <w:szCs w:val="18"/>
              </w:rPr>
              <w:t xml:space="preserve">Датчик измерения внутричерепного давления вентрикулярный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2 516 495,00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63E65">
            <w:pPr>
              <w:rPr>
                <w:color w:val="000000"/>
                <w:sz w:val="18"/>
                <w:szCs w:val="18"/>
              </w:rPr>
            </w:pPr>
            <w:r w:rsidRPr="00FA482F">
              <w:rPr>
                <w:color w:val="000000"/>
                <w:sz w:val="18"/>
                <w:szCs w:val="18"/>
              </w:rPr>
              <w:t xml:space="preserve">Набор для наложения и фиксации фрезевого отверстия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735 260,00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F94484">
            <w:pPr>
              <w:rPr>
                <w:color w:val="000000"/>
                <w:sz w:val="18"/>
                <w:szCs w:val="18"/>
              </w:rPr>
            </w:pPr>
            <w:r w:rsidRPr="00FA482F">
              <w:rPr>
                <w:color w:val="000000"/>
                <w:sz w:val="18"/>
                <w:szCs w:val="18"/>
              </w:rPr>
              <w:t>Двухфазные остеокондуктивные и остеоиндуктивные гранулы.</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2 387 000,00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863E65">
            <w:pPr>
              <w:rPr>
                <w:sz w:val="18"/>
                <w:szCs w:val="18"/>
              </w:rPr>
            </w:pPr>
            <w:r w:rsidRPr="00FA482F">
              <w:rPr>
                <w:sz w:val="18"/>
                <w:szCs w:val="18"/>
              </w:rPr>
              <w:t xml:space="preserve">Фреза - перфоратор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2 438 100,00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69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863E65">
            <w:pPr>
              <w:rPr>
                <w:sz w:val="18"/>
                <w:szCs w:val="18"/>
              </w:rPr>
            </w:pPr>
            <w:r w:rsidRPr="00FA482F">
              <w:rPr>
                <w:sz w:val="18"/>
                <w:szCs w:val="18"/>
              </w:rPr>
              <w:t xml:space="preserve">Патрон - </w:t>
            </w:r>
            <w:proofErr w:type="gramStart"/>
            <w:r w:rsidRPr="00FA482F">
              <w:rPr>
                <w:sz w:val="18"/>
                <w:szCs w:val="18"/>
              </w:rPr>
              <w:t>защитник</w:t>
            </w:r>
            <w:proofErr w:type="gramEnd"/>
            <w:r w:rsidRPr="00FA482F">
              <w:rPr>
                <w:sz w:val="18"/>
                <w:szCs w:val="18"/>
              </w:rPr>
              <w:t xml:space="preserve"> вращающийся 16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1 336 230,00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863E65">
            <w:pPr>
              <w:rPr>
                <w:sz w:val="18"/>
                <w:szCs w:val="18"/>
              </w:rPr>
            </w:pPr>
            <w:r w:rsidRPr="00FA482F">
              <w:rPr>
                <w:sz w:val="18"/>
                <w:szCs w:val="18"/>
              </w:rPr>
              <w:t>Роутер спиральный 2.3 мм, 16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944 055,00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lang w:val="en-US"/>
              </w:rPr>
            </w:pPr>
            <w:r w:rsidRPr="00FA482F">
              <w:rPr>
                <w:sz w:val="18"/>
                <w:szCs w:val="18"/>
              </w:rPr>
              <w:t>Патрон</w:t>
            </w:r>
            <w:r w:rsidRPr="00FA482F">
              <w:rPr>
                <w:sz w:val="18"/>
                <w:szCs w:val="18"/>
                <w:lang w:val="en-US"/>
              </w:rPr>
              <w:t xml:space="preserve"> </w:t>
            </w:r>
            <w:r w:rsidRPr="00FA482F">
              <w:rPr>
                <w:sz w:val="18"/>
                <w:szCs w:val="18"/>
              </w:rPr>
              <w:t>угловой</w:t>
            </w:r>
            <w:r w:rsidRPr="00FA482F">
              <w:rPr>
                <w:sz w:val="18"/>
                <w:szCs w:val="18"/>
                <w:lang w:val="en-US"/>
              </w:rPr>
              <w:t xml:space="preserve"> 7 </w:t>
            </w:r>
            <w:r w:rsidRPr="00FA482F">
              <w:rPr>
                <w:sz w:val="18"/>
                <w:szCs w:val="18"/>
              </w:rPr>
              <w:t>см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1 237 005,00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72</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lang w:val="en-US"/>
              </w:rPr>
            </w:pPr>
            <w:r w:rsidRPr="00FA482F">
              <w:rPr>
                <w:sz w:val="18"/>
                <w:szCs w:val="18"/>
              </w:rPr>
              <w:t>Патрон</w:t>
            </w:r>
            <w:r w:rsidRPr="00FA482F">
              <w:rPr>
                <w:sz w:val="18"/>
                <w:szCs w:val="18"/>
                <w:lang w:val="en-US"/>
              </w:rPr>
              <w:t xml:space="preserve"> </w:t>
            </w:r>
            <w:r w:rsidRPr="00FA482F">
              <w:rPr>
                <w:sz w:val="18"/>
                <w:szCs w:val="18"/>
              </w:rPr>
              <w:t>угловой</w:t>
            </w:r>
            <w:r w:rsidRPr="00FA482F">
              <w:rPr>
                <w:sz w:val="18"/>
                <w:szCs w:val="18"/>
                <w:lang w:val="en-US"/>
              </w:rPr>
              <w:t xml:space="preserve"> 12 </w:t>
            </w:r>
            <w:r w:rsidRPr="00FA482F">
              <w:rPr>
                <w:sz w:val="18"/>
                <w:szCs w:val="18"/>
              </w:rPr>
              <w:t>см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1 452 990,00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73</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lang w:val="en-US"/>
              </w:rPr>
            </w:pPr>
            <w:r w:rsidRPr="00FA482F">
              <w:rPr>
                <w:sz w:val="18"/>
                <w:szCs w:val="18"/>
              </w:rPr>
              <w:t>Патрон</w:t>
            </w:r>
            <w:r w:rsidRPr="00FA482F">
              <w:rPr>
                <w:sz w:val="18"/>
                <w:szCs w:val="18"/>
                <w:lang w:val="en-US"/>
              </w:rPr>
              <w:t xml:space="preserve"> </w:t>
            </w:r>
            <w:r w:rsidRPr="00FA482F">
              <w:rPr>
                <w:sz w:val="18"/>
                <w:szCs w:val="18"/>
              </w:rPr>
              <w:t>угловой</w:t>
            </w:r>
            <w:r w:rsidRPr="00FA482F">
              <w:rPr>
                <w:sz w:val="18"/>
                <w:szCs w:val="18"/>
                <w:lang w:val="en-US"/>
              </w:rPr>
              <w:t xml:space="preserve"> 20 </w:t>
            </w:r>
            <w:r w:rsidRPr="00FA482F">
              <w:rPr>
                <w:sz w:val="18"/>
                <w:szCs w:val="18"/>
              </w:rPr>
              <w:t>см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1 687 455,00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74</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6D1F8E">
            <w:pPr>
              <w:rPr>
                <w:sz w:val="18"/>
                <w:szCs w:val="18"/>
              </w:rPr>
            </w:pPr>
            <w:r w:rsidRPr="00FA482F">
              <w:rPr>
                <w:sz w:val="18"/>
                <w:szCs w:val="18"/>
              </w:rPr>
              <w:t>Бур</w:t>
            </w:r>
            <w:r w:rsidRPr="006D1F8E">
              <w:rPr>
                <w:sz w:val="18"/>
                <w:szCs w:val="18"/>
              </w:rPr>
              <w:t xml:space="preserve"> </w:t>
            </w:r>
            <w:r w:rsidRPr="00FA482F">
              <w:rPr>
                <w:sz w:val="18"/>
                <w:szCs w:val="18"/>
              </w:rPr>
              <w:t>хирургическии</w:t>
            </w:r>
            <w:r w:rsidRPr="006D1F8E">
              <w:rPr>
                <w:sz w:val="18"/>
                <w:szCs w:val="18"/>
              </w:rPr>
              <w:t xml:space="preserve">̆ </w:t>
            </w:r>
            <w:r w:rsidRPr="00FA482F">
              <w:rPr>
                <w:sz w:val="18"/>
                <w:szCs w:val="18"/>
              </w:rPr>
              <w:t>круглыи</w:t>
            </w:r>
            <w:r w:rsidRPr="006D1F8E">
              <w:rPr>
                <w:sz w:val="18"/>
                <w:szCs w:val="18"/>
              </w:rPr>
              <w:t xml:space="preserve">̆, </w:t>
            </w:r>
            <w:r w:rsidRPr="00FA482F">
              <w:rPr>
                <w:sz w:val="18"/>
                <w:szCs w:val="18"/>
              </w:rPr>
              <w:t>бороздчатыи</w:t>
            </w:r>
            <w:r w:rsidRPr="006D1F8E">
              <w:rPr>
                <w:sz w:val="18"/>
                <w:szCs w:val="18"/>
              </w:rPr>
              <w:t xml:space="preserve">̆, </w:t>
            </w:r>
            <w:r w:rsidRPr="00FA482F">
              <w:rPr>
                <w:sz w:val="18"/>
                <w:szCs w:val="18"/>
              </w:rPr>
              <w:t>агрессивныи</w:t>
            </w:r>
            <w:r w:rsidRPr="006D1F8E">
              <w:rPr>
                <w:sz w:val="18"/>
                <w:szCs w:val="18"/>
              </w:rPr>
              <w:t xml:space="preserve">̆ </w:t>
            </w:r>
            <w:r w:rsidRPr="00FA482F">
              <w:rPr>
                <w:sz w:val="18"/>
                <w:szCs w:val="18"/>
              </w:rPr>
              <w:t>диаметром</w:t>
            </w:r>
            <w:r w:rsidRPr="006D1F8E">
              <w:rPr>
                <w:sz w:val="18"/>
                <w:szCs w:val="18"/>
              </w:rPr>
              <w:t xml:space="preserve"> 2 </w:t>
            </w:r>
            <w:r w:rsidRPr="00FA482F">
              <w:rPr>
                <w:sz w:val="18"/>
                <w:szCs w:val="18"/>
              </w:rPr>
              <w:t>мм</w:t>
            </w:r>
            <w:r w:rsidRPr="006D1F8E">
              <w:rPr>
                <w:sz w:val="18"/>
                <w:szCs w:val="18"/>
              </w:rPr>
              <w:t xml:space="preserve">;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231 525,00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75</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6D1F8E">
            <w:pPr>
              <w:rPr>
                <w:sz w:val="18"/>
                <w:szCs w:val="18"/>
              </w:rPr>
            </w:pPr>
            <w:r w:rsidRPr="00FA482F">
              <w:rPr>
                <w:sz w:val="18"/>
                <w:szCs w:val="18"/>
              </w:rPr>
              <w:t>Бур</w:t>
            </w:r>
            <w:r w:rsidRPr="006D1F8E">
              <w:rPr>
                <w:sz w:val="18"/>
                <w:szCs w:val="18"/>
              </w:rPr>
              <w:t xml:space="preserve"> </w:t>
            </w:r>
            <w:r w:rsidRPr="00FA482F">
              <w:rPr>
                <w:sz w:val="18"/>
                <w:szCs w:val="18"/>
              </w:rPr>
              <w:t>хирургическии</w:t>
            </w:r>
            <w:r w:rsidRPr="006D1F8E">
              <w:rPr>
                <w:sz w:val="18"/>
                <w:szCs w:val="18"/>
              </w:rPr>
              <w:t xml:space="preserve">̆ </w:t>
            </w:r>
            <w:r w:rsidRPr="00FA482F">
              <w:rPr>
                <w:sz w:val="18"/>
                <w:szCs w:val="18"/>
              </w:rPr>
              <w:t>круглыи</w:t>
            </w:r>
            <w:r w:rsidRPr="006D1F8E">
              <w:rPr>
                <w:sz w:val="18"/>
                <w:szCs w:val="18"/>
              </w:rPr>
              <w:t xml:space="preserve">̆, </w:t>
            </w:r>
            <w:r w:rsidRPr="00FA482F">
              <w:rPr>
                <w:sz w:val="18"/>
                <w:szCs w:val="18"/>
              </w:rPr>
              <w:t>бороздчатыи</w:t>
            </w:r>
            <w:r w:rsidRPr="006D1F8E">
              <w:rPr>
                <w:sz w:val="18"/>
                <w:szCs w:val="18"/>
              </w:rPr>
              <w:t xml:space="preserve">̆, </w:t>
            </w:r>
            <w:r w:rsidRPr="00FA482F">
              <w:rPr>
                <w:sz w:val="18"/>
                <w:szCs w:val="18"/>
              </w:rPr>
              <w:t>агрессивныи</w:t>
            </w:r>
            <w:r w:rsidRPr="006D1F8E">
              <w:rPr>
                <w:sz w:val="18"/>
                <w:szCs w:val="18"/>
              </w:rPr>
              <w:t xml:space="preserve">̆ </w:t>
            </w:r>
            <w:r w:rsidRPr="00FA482F">
              <w:rPr>
                <w:sz w:val="18"/>
                <w:szCs w:val="18"/>
              </w:rPr>
              <w:t>диаметром</w:t>
            </w:r>
            <w:r w:rsidRPr="006D1F8E">
              <w:rPr>
                <w:sz w:val="18"/>
                <w:szCs w:val="18"/>
              </w:rPr>
              <w:t xml:space="preserve"> 3 </w:t>
            </w:r>
            <w:r w:rsidRPr="00FA482F">
              <w:rPr>
                <w:sz w:val="18"/>
                <w:szCs w:val="18"/>
              </w:rPr>
              <w:t>мм</w:t>
            </w:r>
            <w:r w:rsidRPr="006D1F8E">
              <w:rPr>
                <w:sz w:val="18"/>
                <w:szCs w:val="1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217 350,00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76</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6D1F8E">
            <w:pPr>
              <w:rPr>
                <w:sz w:val="18"/>
                <w:szCs w:val="18"/>
              </w:rPr>
            </w:pPr>
            <w:r w:rsidRPr="00FA482F">
              <w:rPr>
                <w:sz w:val="18"/>
                <w:szCs w:val="18"/>
              </w:rPr>
              <w:t>Бур</w:t>
            </w:r>
            <w:r w:rsidRPr="006D1F8E">
              <w:rPr>
                <w:sz w:val="18"/>
                <w:szCs w:val="18"/>
              </w:rPr>
              <w:t xml:space="preserve"> </w:t>
            </w:r>
            <w:r w:rsidRPr="00FA482F">
              <w:rPr>
                <w:sz w:val="18"/>
                <w:szCs w:val="18"/>
              </w:rPr>
              <w:t>хирургическии</w:t>
            </w:r>
            <w:r w:rsidRPr="006D1F8E">
              <w:rPr>
                <w:sz w:val="18"/>
                <w:szCs w:val="18"/>
              </w:rPr>
              <w:t xml:space="preserve">̆ </w:t>
            </w:r>
            <w:r w:rsidRPr="00FA482F">
              <w:rPr>
                <w:sz w:val="18"/>
                <w:szCs w:val="18"/>
              </w:rPr>
              <w:t>круглыи</w:t>
            </w:r>
            <w:r w:rsidRPr="006D1F8E">
              <w:rPr>
                <w:sz w:val="18"/>
                <w:szCs w:val="18"/>
              </w:rPr>
              <w:t xml:space="preserve">̆, </w:t>
            </w:r>
            <w:r w:rsidRPr="00FA482F">
              <w:rPr>
                <w:sz w:val="18"/>
                <w:szCs w:val="18"/>
              </w:rPr>
              <w:t>бороздчатыи</w:t>
            </w:r>
            <w:r w:rsidRPr="006D1F8E">
              <w:rPr>
                <w:sz w:val="18"/>
                <w:szCs w:val="18"/>
              </w:rPr>
              <w:t xml:space="preserve">̆, </w:t>
            </w:r>
            <w:r w:rsidRPr="00FA482F">
              <w:rPr>
                <w:sz w:val="18"/>
                <w:szCs w:val="18"/>
              </w:rPr>
              <w:t>агрессивныи</w:t>
            </w:r>
            <w:r w:rsidRPr="006D1F8E">
              <w:rPr>
                <w:sz w:val="18"/>
                <w:szCs w:val="18"/>
              </w:rPr>
              <w:t xml:space="preserve">̆ </w:t>
            </w:r>
            <w:r w:rsidRPr="00FA482F">
              <w:rPr>
                <w:sz w:val="18"/>
                <w:szCs w:val="18"/>
              </w:rPr>
              <w:t>диаметром</w:t>
            </w:r>
            <w:r w:rsidRPr="006D1F8E">
              <w:rPr>
                <w:sz w:val="18"/>
                <w:szCs w:val="18"/>
              </w:rPr>
              <w:t xml:space="preserve"> 4 </w:t>
            </w:r>
            <w:r w:rsidRPr="00FA482F">
              <w:rPr>
                <w:sz w:val="18"/>
                <w:szCs w:val="18"/>
              </w:rPr>
              <w:t>мм</w:t>
            </w:r>
            <w:r w:rsidRPr="006D1F8E">
              <w:rPr>
                <w:sz w:val="18"/>
                <w:szCs w:val="1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212 625,00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77</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Бур хирургический круглый, алмазный диаметром  1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538 650,00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Бур хирургический круглый, алмазный диаметром  2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406 350,00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79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Бур хирургический круглый, алмазный диаметром  3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359 100,00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Бур хирургический круглый, алмазный диаметром  4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425 250,00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Бур хирургический круглый, алмазный диаметром  5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1 001 700,00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Бур хирургический круглый, алмазный диаметром  6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1 077 300,00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Бур хирургический круглый, алмазный, грубый 4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302 400,00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Бур хирургический круглый, алмазный, грубый 6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326 025,00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lastRenderedPageBreak/>
              <w:t>85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Бур хирургический круглый, алмазный, грубый 1,5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340 200,00</w:t>
            </w:r>
          </w:p>
        </w:tc>
      </w:tr>
      <w:tr w:rsidR="009C47DC" w:rsidRPr="00C76817"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6D1F8E">
            <w:pPr>
              <w:rPr>
                <w:sz w:val="18"/>
                <w:szCs w:val="18"/>
              </w:rPr>
            </w:pPr>
            <w:r w:rsidRPr="00FA482F">
              <w:rPr>
                <w:sz w:val="18"/>
                <w:szCs w:val="18"/>
              </w:rPr>
              <w:t>Бур</w:t>
            </w:r>
            <w:r w:rsidRPr="006D1F8E">
              <w:rPr>
                <w:sz w:val="18"/>
                <w:szCs w:val="18"/>
              </w:rPr>
              <w:t xml:space="preserve"> </w:t>
            </w:r>
            <w:r w:rsidRPr="00FA482F">
              <w:rPr>
                <w:sz w:val="18"/>
                <w:szCs w:val="18"/>
              </w:rPr>
              <w:t>для</w:t>
            </w:r>
            <w:r w:rsidRPr="006D1F8E">
              <w:rPr>
                <w:sz w:val="18"/>
                <w:szCs w:val="18"/>
              </w:rPr>
              <w:t xml:space="preserve"> </w:t>
            </w:r>
            <w:r w:rsidRPr="00FA482F">
              <w:rPr>
                <w:sz w:val="18"/>
                <w:szCs w:val="18"/>
              </w:rPr>
              <w:t>нейрохирургии</w:t>
            </w:r>
            <w:r w:rsidRPr="006D1F8E">
              <w:rPr>
                <w:sz w:val="18"/>
                <w:szCs w:val="18"/>
              </w:rPr>
              <w:t xml:space="preserve"> </w:t>
            </w:r>
            <w:r w:rsidRPr="00FA482F">
              <w:rPr>
                <w:sz w:val="18"/>
                <w:szCs w:val="18"/>
              </w:rPr>
              <w:t>диаметром</w:t>
            </w:r>
            <w:r w:rsidRPr="006D1F8E">
              <w:rPr>
                <w:sz w:val="18"/>
                <w:szCs w:val="18"/>
              </w:rPr>
              <w:t xml:space="preserve"> 2 </w:t>
            </w:r>
            <w:r w:rsidRPr="00FA482F">
              <w:rPr>
                <w:sz w:val="18"/>
                <w:szCs w:val="18"/>
              </w:rPr>
              <w:t>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1 048 950,00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bookmarkStart w:id="12" w:name="_GoBack" w:colFirst="0" w:colLast="2"/>
            <w:r w:rsidRPr="00F87F85">
              <w:rPr>
                <w:color w:val="000000"/>
                <w:sz w:val="18"/>
                <w:szCs w:val="18"/>
              </w:rPr>
              <w:t>87</w:t>
            </w:r>
          </w:p>
        </w:tc>
        <w:tc>
          <w:tcPr>
            <w:tcW w:w="1843" w:type="dxa"/>
            <w:gridSpan w:val="2"/>
            <w:vMerge/>
            <w:tcBorders>
              <w:left w:val="single" w:sz="4" w:space="0" w:color="auto"/>
              <w:right w:val="single" w:sz="4" w:space="0" w:color="auto"/>
            </w:tcBorders>
            <w:shd w:val="clear" w:color="000000" w:fill="FFFFFF"/>
            <w:vAlign w:val="center"/>
            <w:hideMark/>
          </w:tcPr>
          <w:p w:rsidR="009C47DC" w:rsidRPr="00C76817" w:rsidRDefault="009C47DC"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 xml:space="preserve">Кассета ирригационная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2 475 900,00</w:t>
            </w:r>
          </w:p>
        </w:tc>
      </w:tr>
      <w:bookmarkEnd w:id="12"/>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94484">
            <w:pPr>
              <w:rPr>
                <w:sz w:val="18"/>
                <w:szCs w:val="18"/>
              </w:rPr>
            </w:pPr>
            <w:r w:rsidRPr="00FA482F">
              <w:rPr>
                <w:sz w:val="18"/>
                <w:szCs w:val="18"/>
              </w:rPr>
              <w:t>Электрод пациента, нейтральный</w:t>
            </w:r>
            <w:proofErr w:type="gramStart"/>
            <w:r w:rsidRPr="00FA482F">
              <w:rPr>
                <w:sz w:val="18"/>
                <w:szCs w:val="18"/>
              </w:rPr>
              <w:t>,с</w:t>
            </w:r>
            <w:proofErr w:type="gramEnd"/>
            <w:r w:rsidRPr="00FA482F">
              <w:rPr>
                <w:sz w:val="18"/>
                <w:szCs w:val="18"/>
              </w:rPr>
              <w:t xml:space="preserve">амоклеющийся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232 840,00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89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94484">
            <w:pPr>
              <w:rPr>
                <w:sz w:val="18"/>
                <w:szCs w:val="18"/>
              </w:rPr>
            </w:pPr>
            <w:r w:rsidRPr="00FA482F">
              <w:rPr>
                <w:sz w:val="18"/>
                <w:szCs w:val="18"/>
              </w:rPr>
              <w:t>Канюля, прямая, 22G длина (</w:t>
            </w:r>
            <w:proofErr w:type="gramStart"/>
            <w:r w:rsidRPr="00FA482F">
              <w:rPr>
                <w:sz w:val="18"/>
                <w:szCs w:val="18"/>
              </w:rPr>
              <w:t>мм</w:t>
            </w:r>
            <w:proofErr w:type="gramEnd"/>
            <w:r w:rsidRPr="00FA482F">
              <w:rPr>
                <w:sz w:val="18"/>
                <w:szCs w:val="18"/>
              </w:rPr>
              <w:t xml:space="preserve">) 50 ,длина кончика (мм): 5,0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B0EBC" w:rsidRDefault="009C47DC" w:rsidP="009118FC">
            <w:pPr>
              <w:jc w:val="center"/>
              <w:rPr>
                <w:sz w:val="18"/>
                <w:szCs w:val="18"/>
                <w:lang w:val="kk-KZ"/>
              </w:rPr>
            </w:pPr>
            <w:r>
              <w:rPr>
                <w:sz w:val="18"/>
                <w:szCs w:val="18"/>
                <w:lang w:val="kk-KZ"/>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432 440,00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94484">
            <w:pPr>
              <w:rPr>
                <w:sz w:val="18"/>
                <w:szCs w:val="18"/>
              </w:rPr>
            </w:pPr>
            <w:r w:rsidRPr="00FA482F">
              <w:rPr>
                <w:sz w:val="18"/>
                <w:szCs w:val="18"/>
              </w:rPr>
              <w:t xml:space="preserve">Канюля, прямая, 20Gдлина (мм): 150,длина кончика (мм): 10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1 081 100,00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94484">
            <w:pPr>
              <w:rPr>
                <w:sz w:val="18"/>
                <w:szCs w:val="18"/>
              </w:rPr>
            </w:pPr>
            <w:r w:rsidRPr="00FA482F">
              <w:rPr>
                <w:sz w:val="18"/>
                <w:szCs w:val="18"/>
              </w:rPr>
              <w:t>Канюля, изогнутая 20G длина (</w:t>
            </w:r>
            <w:proofErr w:type="gramStart"/>
            <w:r w:rsidRPr="00FA482F">
              <w:rPr>
                <w:sz w:val="18"/>
                <w:szCs w:val="18"/>
              </w:rPr>
              <w:t>мм</w:t>
            </w:r>
            <w:proofErr w:type="gramEnd"/>
            <w:r w:rsidRPr="00FA482F">
              <w:rPr>
                <w:sz w:val="18"/>
                <w:szCs w:val="18"/>
              </w:rPr>
              <w:t>):100 длина кончика (мм): 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2 508 700,00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6D1F8E">
            <w:pPr>
              <w:rPr>
                <w:sz w:val="18"/>
                <w:szCs w:val="18"/>
              </w:rPr>
            </w:pPr>
            <w:r w:rsidRPr="00FA482F">
              <w:rPr>
                <w:sz w:val="18"/>
                <w:szCs w:val="18"/>
              </w:rPr>
              <w:t>Канюля, прямая,  20G длина (</w:t>
            </w:r>
            <w:proofErr w:type="gramStart"/>
            <w:r w:rsidRPr="00FA482F">
              <w:rPr>
                <w:sz w:val="18"/>
                <w:szCs w:val="18"/>
              </w:rPr>
              <w:t>мм</w:t>
            </w:r>
            <w:proofErr w:type="gramEnd"/>
            <w:r w:rsidRPr="00FA482F">
              <w:rPr>
                <w:sz w:val="18"/>
                <w:szCs w:val="18"/>
              </w:rPr>
              <w:t xml:space="preserve">) 100, длина кончика 10,0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3 132 400,00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94484">
            <w:pPr>
              <w:rPr>
                <w:sz w:val="18"/>
                <w:szCs w:val="18"/>
              </w:rPr>
            </w:pPr>
            <w:r w:rsidRPr="00FA482F">
              <w:rPr>
                <w:sz w:val="18"/>
                <w:szCs w:val="18"/>
              </w:rPr>
              <w:t>Канюля, изогнутая, 18G длина (</w:t>
            </w:r>
            <w:proofErr w:type="gramStart"/>
            <w:r w:rsidRPr="00FA482F">
              <w:rPr>
                <w:sz w:val="18"/>
                <w:szCs w:val="18"/>
              </w:rPr>
              <w:t>мм</w:t>
            </w:r>
            <w:proofErr w:type="gramEnd"/>
            <w:r w:rsidRPr="00FA482F">
              <w:rPr>
                <w:sz w:val="18"/>
                <w:szCs w:val="18"/>
              </w:rPr>
              <w:t xml:space="preserve">) 100 ,длина кончика (мм): 10,0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30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819 120,00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94484">
            <w:pPr>
              <w:rPr>
                <w:sz w:val="18"/>
                <w:szCs w:val="18"/>
              </w:rPr>
            </w:pPr>
            <w:r w:rsidRPr="00FA482F">
              <w:rPr>
                <w:sz w:val="18"/>
                <w:szCs w:val="18"/>
              </w:rPr>
              <w:t xml:space="preserve">Наконечник хирургический прямой универсальный  25 кГц  Straight Tip, Universal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359 667,00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ED1F99">
            <w:pPr>
              <w:rPr>
                <w:sz w:val="18"/>
                <w:szCs w:val="18"/>
              </w:rPr>
            </w:pPr>
            <w:r w:rsidRPr="00FA482F">
              <w:rPr>
                <w:sz w:val="18"/>
                <w:szCs w:val="18"/>
              </w:rPr>
              <w:t xml:space="preserve">Наконечник Хирургический прямой универсальный микро диаметра 25 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359 667,00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ED1F99">
            <w:pPr>
              <w:rPr>
                <w:sz w:val="18"/>
                <w:szCs w:val="18"/>
              </w:rPr>
            </w:pPr>
            <w:r w:rsidRPr="00FA482F">
              <w:rPr>
                <w:sz w:val="18"/>
                <w:szCs w:val="18"/>
              </w:rPr>
              <w:t xml:space="preserve">Наконечник Хирургический прямой универсальный большого диаметра 25 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8B0EB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359 667,00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ED1F99">
            <w:pPr>
              <w:rPr>
                <w:sz w:val="18"/>
                <w:szCs w:val="18"/>
              </w:rPr>
            </w:pPr>
            <w:r w:rsidRPr="00FA482F">
              <w:rPr>
                <w:sz w:val="18"/>
                <w:szCs w:val="18"/>
              </w:rPr>
              <w:t xml:space="preserve">Наконечник Хирургический эндоскопический прямой сверхдлинный 25 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423 423,00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ED1F99">
            <w:pPr>
              <w:rPr>
                <w:sz w:val="18"/>
                <w:szCs w:val="18"/>
              </w:rPr>
            </w:pPr>
            <w:r w:rsidRPr="00FA482F">
              <w:rPr>
                <w:sz w:val="18"/>
                <w:szCs w:val="18"/>
              </w:rPr>
              <w:t xml:space="preserve">Наконечник Хирургический универсальный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8B0EB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359 667,00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99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прямой универсальный, большого диаметра 25 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359 667,00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универсальный сверхдлинный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457 380,00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типа кольцевой кюретки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287 133,00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универсальный типа 25 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521 136,00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универсальный сверхдлинный типа  25 </w:t>
            </w:r>
            <w:r w:rsidRPr="00FA482F">
              <w:rPr>
                <w:sz w:val="18"/>
                <w:szCs w:val="18"/>
              </w:rPr>
              <w:lastRenderedPageBreak/>
              <w:t xml:space="preserve">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lastRenderedPageBreak/>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472 164,00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lastRenderedPageBreak/>
              <w:t>104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типа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423 423,00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длинный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457 380,00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универсальный сверхдлинный типа 25 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423 423,00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универсальный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414 876,00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универсальный сверхдлинный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423 423,00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109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Наконечник хирургический типа 25кГц (5 шт./уп)</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500 115,00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Наконечник хирургический типа 25кГц (5 шт./уп)</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500 115,00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500 115,00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F81245">
            <w:pPr>
              <w:rPr>
                <w:sz w:val="18"/>
                <w:szCs w:val="18"/>
              </w:rPr>
            </w:pPr>
            <w:r w:rsidRPr="00FA482F">
              <w:rPr>
                <w:sz w:val="18"/>
                <w:szCs w:val="18"/>
              </w:rPr>
              <w:t xml:space="preserve">Наконечник хирургический типа  25кГц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423 423,00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FA482F" w:rsidRDefault="009C47DC" w:rsidP="00B9709B">
            <w:pPr>
              <w:rPr>
                <w:sz w:val="18"/>
                <w:szCs w:val="18"/>
              </w:rPr>
            </w:pPr>
            <w:proofErr w:type="gramStart"/>
            <w:r w:rsidRPr="00FA482F">
              <w:rPr>
                <w:sz w:val="18"/>
                <w:szCs w:val="18"/>
              </w:rPr>
              <w:t xml:space="preserve">Набор трубок одноразовый стерильный включает для </w:t>
            </w:r>
            <w:r w:rsidR="00B9709B">
              <w:rPr>
                <w:sz w:val="18"/>
                <w:szCs w:val="18"/>
              </w:rPr>
              <w:t xml:space="preserve"> </w:t>
            </w:r>
            <w:r w:rsidRPr="00FA482F">
              <w:rPr>
                <w:sz w:val="18"/>
                <w:szCs w:val="18"/>
              </w:rPr>
              <w:t xml:space="preserve">ирригационные/аспирационные трубки и экстендер трубный фильтр для ультразвуковой хирургической системы </w:t>
            </w:r>
            <w:proofErr w:type="gramEnd"/>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489 720,00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F81245">
            <w:pPr>
              <w:rPr>
                <w:color w:val="000000"/>
                <w:sz w:val="18"/>
                <w:szCs w:val="18"/>
              </w:rPr>
            </w:pPr>
            <w:r w:rsidRPr="00FA482F">
              <w:rPr>
                <w:color w:val="000000"/>
                <w:sz w:val="18"/>
                <w:szCs w:val="18"/>
              </w:rPr>
              <w:t xml:space="preserve">Кабель для подсоединения </w:t>
            </w:r>
            <w:r w:rsidRPr="00FA482F">
              <w:rPr>
                <w:color w:val="000000"/>
                <w:sz w:val="18"/>
                <w:szCs w:val="18"/>
              </w:rPr>
              <w:br/>
              <w:t xml:space="preserve">электрода пациента к </w:t>
            </w:r>
            <w:r w:rsidRPr="00FA482F">
              <w:rPr>
                <w:color w:val="000000"/>
                <w:sz w:val="18"/>
                <w:szCs w:val="18"/>
              </w:rPr>
              <w:br/>
              <w:t xml:space="preserve">аппарату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501 732,00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B9709B">
            <w:pPr>
              <w:rPr>
                <w:color w:val="000000"/>
                <w:sz w:val="18"/>
                <w:szCs w:val="18"/>
              </w:rPr>
            </w:pPr>
            <w:r w:rsidRPr="00FA482F">
              <w:rPr>
                <w:color w:val="000000"/>
                <w:sz w:val="18"/>
                <w:szCs w:val="18"/>
              </w:rPr>
              <w:t xml:space="preserve">Электрод </w:t>
            </w:r>
            <w:r w:rsidR="00B9709B">
              <w:rPr>
                <w:color w:val="000000"/>
                <w:sz w:val="18"/>
                <w:szCs w:val="18"/>
              </w:rPr>
              <w:t xml:space="preserve"> </w:t>
            </w:r>
            <w:r w:rsidRPr="00FA482F">
              <w:rPr>
                <w:color w:val="000000"/>
                <w:sz w:val="18"/>
                <w:szCs w:val="18"/>
              </w:rPr>
              <w:t>монополярный длина (</w:t>
            </w:r>
            <w:proofErr w:type="gramStart"/>
            <w:r w:rsidRPr="00FA482F">
              <w:rPr>
                <w:color w:val="000000"/>
                <w:sz w:val="18"/>
                <w:szCs w:val="18"/>
              </w:rPr>
              <w:t>мм</w:t>
            </w:r>
            <w:proofErr w:type="gramEnd"/>
            <w:r w:rsidRPr="00FA482F">
              <w:rPr>
                <w:color w:val="000000"/>
                <w:sz w:val="18"/>
                <w:szCs w:val="18"/>
              </w:rPr>
              <w:t xml:space="preserve">) </w:t>
            </w:r>
            <w:r w:rsidRPr="00FA482F">
              <w:rPr>
                <w:color w:val="000000"/>
                <w:sz w:val="18"/>
                <w:szCs w:val="18"/>
              </w:rPr>
              <w:br/>
              <w:t xml:space="preserve">50,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1 297 296,00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B9709B">
            <w:pPr>
              <w:rPr>
                <w:color w:val="000000"/>
                <w:sz w:val="18"/>
                <w:szCs w:val="18"/>
              </w:rPr>
            </w:pPr>
            <w:r w:rsidRPr="00FA482F">
              <w:rPr>
                <w:color w:val="000000"/>
                <w:sz w:val="18"/>
                <w:szCs w:val="18"/>
              </w:rPr>
              <w:t xml:space="preserve">Электрод </w:t>
            </w:r>
            <w:r w:rsidR="00B9709B">
              <w:rPr>
                <w:color w:val="000000"/>
                <w:sz w:val="18"/>
                <w:szCs w:val="18"/>
              </w:rPr>
              <w:t xml:space="preserve"> </w:t>
            </w:r>
            <w:r w:rsidRPr="00FA482F">
              <w:rPr>
                <w:color w:val="000000"/>
                <w:sz w:val="18"/>
                <w:szCs w:val="18"/>
              </w:rPr>
              <w:t>монополярный длина (</w:t>
            </w:r>
            <w:proofErr w:type="gramStart"/>
            <w:r w:rsidRPr="00FA482F">
              <w:rPr>
                <w:color w:val="000000"/>
                <w:sz w:val="18"/>
                <w:szCs w:val="18"/>
              </w:rPr>
              <w:t>мм</w:t>
            </w:r>
            <w:proofErr w:type="gramEnd"/>
            <w:r w:rsidRPr="00FA482F">
              <w:rPr>
                <w:color w:val="000000"/>
                <w:sz w:val="18"/>
                <w:szCs w:val="18"/>
              </w:rPr>
              <w:t xml:space="preserve">) </w:t>
            </w:r>
            <w:r w:rsidRPr="00FA482F">
              <w:rPr>
                <w:color w:val="000000"/>
                <w:sz w:val="18"/>
                <w:szCs w:val="18"/>
              </w:rPr>
              <w:br/>
              <w:t xml:space="preserve">100 ,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1 297 296,00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B9709B">
            <w:pPr>
              <w:rPr>
                <w:color w:val="000000"/>
                <w:sz w:val="18"/>
                <w:szCs w:val="18"/>
              </w:rPr>
            </w:pPr>
            <w:r w:rsidRPr="00FA482F">
              <w:rPr>
                <w:color w:val="000000"/>
                <w:sz w:val="18"/>
                <w:szCs w:val="18"/>
              </w:rPr>
              <w:t xml:space="preserve">Электрод </w:t>
            </w:r>
            <w:r w:rsidR="00B9709B">
              <w:rPr>
                <w:color w:val="000000"/>
                <w:sz w:val="18"/>
                <w:szCs w:val="18"/>
              </w:rPr>
              <w:t xml:space="preserve"> </w:t>
            </w:r>
            <w:r w:rsidRPr="00FA482F">
              <w:rPr>
                <w:color w:val="000000"/>
                <w:sz w:val="18"/>
                <w:szCs w:val="18"/>
              </w:rPr>
              <w:t>монополярный длина (</w:t>
            </w:r>
            <w:proofErr w:type="gramStart"/>
            <w:r w:rsidRPr="00FA482F">
              <w:rPr>
                <w:color w:val="000000"/>
                <w:sz w:val="18"/>
                <w:szCs w:val="18"/>
              </w:rPr>
              <w:t>мм</w:t>
            </w:r>
            <w:proofErr w:type="gramEnd"/>
            <w:r w:rsidRPr="00FA482F">
              <w:rPr>
                <w:color w:val="000000"/>
                <w:sz w:val="18"/>
                <w:szCs w:val="18"/>
              </w:rPr>
              <w:t xml:space="preserve">) </w:t>
            </w:r>
            <w:r w:rsidRPr="00FA482F">
              <w:rPr>
                <w:color w:val="000000"/>
                <w:sz w:val="18"/>
                <w:szCs w:val="18"/>
              </w:rPr>
              <w:br/>
              <w:t xml:space="preserve">150 ,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1 297 296,00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F81245">
            <w:pPr>
              <w:rPr>
                <w:color w:val="000000"/>
                <w:sz w:val="18"/>
                <w:szCs w:val="18"/>
              </w:rPr>
            </w:pPr>
            <w:r w:rsidRPr="00FA482F">
              <w:rPr>
                <w:color w:val="000000"/>
                <w:sz w:val="18"/>
                <w:szCs w:val="18"/>
              </w:rPr>
              <w:t>Электрод длина (</w:t>
            </w:r>
            <w:proofErr w:type="gramStart"/>
            <w:r w:rsidRPr="00FA482F">
              <w:rPr>
                <w:color w:val="000000"/>
                <w:sz w:val="18"/>
                <w:szCs w:val="18"/>
              </w:rPr>
              <w:t>мм</w:t>
            </w:r>
            <w:proofErr w:type="gramEnd"/>
            <w:r w:rsidRPr="00FA482F">
              <w:rPr>
                <w:color w:val="000000"/>
                <w:sz w:val="18"/>
                <w:szCs w:val="18"/>
              </w:rPr>
              <w:t xml:space="preserve">) 100 ,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1 494 108,00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119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B0EBC">
            <w:pPr>
              <w:rPr>
                <w:sz w:val="18"/>
                <w:szCs w:val="18"/>
              </w:rPr>
            </w:pPr>
            <w:r w:rsidRPr="00FA482F">
              <w:rPr>
                <w:sz w:val="18"/>
                <w:szCs w:val="18"/>
              </w:rPr>
              <w:t xml:space="preserve">Нейрохирургические ватники, размером 20*40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B0EBC">
            <w:pPr>
              <w:rPr>
                <w:sz w:val="18"/>
                <w:szCs w:val="18"/>
              </w:rPr>
            </w:pPr>
            <w:r w:rsidRPr="00FA482F">
              <w:rPr>
                <w:sz w:val="18"/>
                <w:szCs w:val="18"/>
              </w:rPr>
              <w:t xml:space="preserve">Нейрохирургические ватники, размером 40*50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lastRenderedPageBreak/>
              <w:t>121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B0EBC">
            <w:pPr>
              <w:rPr>
                <w:sz w:val="18"/>
                <w:szCs w:val="18"/>
              </w:rPr>
            </w:pPr>
            <w:r w:rsidRPr="00FA482F">
              <w:rPr>
                <w:sz w:val="18"/>
                <w:szCs w:val="18"/>
              </w:rPr>
              <w:t>Стерильный, рассасывающийся, одноразовый окисленный регенерированный целлюлозный гемостат,  (51 X 102mm)</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1 271 200,00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B0EBC">
            <w:pPr>
              <w:rPr>
                <w:sz w:val="18"/>
                <w:szCs w:val="18"/>
              </w:rPr>
            </w:pPr>
            <w:r w:rsidRPr="00FA482F">
              <w:rPr>
                <w:sz w:val="18"/>
                <w:szCs w:val="18"/>
              </w:rPr>
              <w:t>Стерильный, рассасывающийся, одноразовый окисленный регенерированный целлюлозный гемостат,  (50x75mm)</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250 000,00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8B0EBC">
            <w:pPr>
              <w:rPr>
                <w:sz w:val="18"/>
                <w:szCs w:val="18"/>
              </w:rPr>
            </w:pPr>
            <w:r w:rsidRPr="00FA482F">
              <w:rPr>
                <w:sz w:val="18"/>
                <w:szCs w:val="18"/>
              </w:rPr>
              <w:t>Кл</w:t>
            </w:r>
            <w:r>
              <w:rPr>
                <w:sz w:val="18"/>
                <w:szCs w:val="18"/>
              </w:rPr>
              <w:t>ей хирургический биологический</w:t>
            </w:r>
            <w:proofErr w:type="gramStart"/>
            <w:r>
              <w:rPr>
                <w:sz w:val="18"/>
                <w:szCs w:val="18"/>
              </w:rPr>
              <w:t xml:space="preserve"> </w:t>
            </w:r>
            <w:r w:rsidRPr="00FA482F">
              <w:rPr>
                <w:sz w:val="18"/>
                <w:szCs w:val="18"/>
              </w:rPr>
              <w:t>,</w:t>
            </w:r>
            <w:proofErr w:type="gramEnd"/>
            <w:r w:rsidRPr="00FA482F">
              <w:rPr>
                <w:sz w:val="18"/>
                <w:szCs w:val="18"/>
              </w:rPr>
              <w:t xml:space="preserve"> шприц 5мл</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5 196 000,00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FA482F" w:rsidRDefault="009C47DC" w:rsidP="00B9709B">
            <w:pPr>
              <w:rPr>
                <w:sz w:val="18"/>
                <w:szCs w:val="18"/>
              </w:rPr>
            </w:pPr>
            <w:r w:rsidRPr="00FA482F">
              <w:rPr>
                <w:sz w:val="18"/>
                <w:szCs w:val="18"/>
              </w:rPr>
              <w:t xml:space="preserve">Набор матрицы гемостатической с тромбином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3 000 000,00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F94484">
            <w:pPr>
              <w:rPr>
                <w:color w:val="000000"/>
                <w:sz w:val="18"/>
                <w:szCs w:val="18"/>
              </w:rPr>
            </w:pPr>
            <w:r w:rsidRPr="00FA482F">
              <w:rPr>
                <w:color w:val="000000"/>
                <w:sz w:val="18"/>
                <w:szCs w:val="18"/>
              </w:rPr>
              <w:t xml:space="preserve">Дренажная система </w:t>
            </w:r>
            <w:r w:rsidRPr="00FA482F">
              <w:rPr>
                <w:color w:val="000000"/>
                <w:sz w:val="18"/>
                <w:szCs w:val="18"/>
              </w:rPr>
              <w:br/>
              <w:t>EVD для СМЖ с принадлежностями</w:t>
            </w:r>
            <w:r w:rsidRPr="00FA482F">
              <w:rPr>
                <w:color w:val="000000"/>
                <w:sz w:val="18"/>
                <w:szCs w:val="18"/>
              </w:rPr>
              <w:br/>
              <w:t>(вентрикулярная, с антимикробным покрытием)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3 500 000,00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F94484">
            <w:pPr>
              <w:rPr>
                <w:color w:val="000000"/>
                <w:sz w:val="18"/>
                <w:szCs w:val="18"/>
              </w:rPr>
            </w:pPr>
            <w:r w:rsidRPr="00FA482F">
              <w:rPr>
                <w:color w:val="000000"/>
                <w:sz w:val="18"/>
                <w:szCs w:val="18"/>
              </w:rPr>
              <w:t xml:space="preserve">Дренажная система </w:t>
            </w:r>
            <w:r w:rsidRPr="00FA482F">
              <w:rPr>
                <w:color w:val="000000"/>
                <w:sz w:val="18"/>
                <w:szCs w:val="18"/>
              </w:rPr>
              <w:br/>
              <w:t>EVD для СМЖ с принадлежностями</w:t>
            </w:r>
            <w:r w:rsidRPr="00FA482F">
              <w:rPr>
                <w:color w:val="000000"/>
                <w:sz w:val="18"/>
                <w:szCs w:val="18"/>
              </w:rPr>
              <w:br/>
              <w:t>(люмбальная, с антимикробным покрытием)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3 500 000,00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Pr>
                <w:color w:val="000000"/>
                <w:sz w:val="18"/>
                <w:szCs w:val="18"/>
              </w:rPr>
              <w:t xml:space="preserve">Держатель электродов </w:t>
            </w:r>
            <w:r w:rsidRPr="00FA482F">
              <w:rPr>
                <w:color w:val="000000"/>
                <w:sz w:val="18"/>
                <w:szCs w:val="18"/>
              </w:rPr>
              <w:t xml:space="preserve"> 2-кнопочный, </w:t>
            </w:r>
            <w:r w:rsidRPr="00FA482F">
              <w:rPr>
                <w:color w:val="000000"/>
                <w:sz w:val="18"/>
                <w:szCs w:val="18"/>
              </w:rPr>
              <w:br/>
              <w:t xml:space="preserve">коннектор 2,4 мм, штекер 3-контактный, кабель </w:t>
            </w:r>
            <w:r w:rsidRPr="00FA482F">
              <w:rPr>
                <w:color w:val="000000"/>
                <w:sz w:val="18"/>
                <w:szCs w:val="18"/>
              </w:rPr>
              <w:br/>
              <w:t xml:space="preserve">4,5 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362 505,00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sidRPr="00FA482F">
              <w:rPr>
                <w:color w:val="000000"/>
                <w:sz w:val="18"/>
                <w:szCs w:val="18"/>
              </w:rPr>
              <w:t xml:space="preserve">Электрод-нож тонкий, прямой, коннектор 2,4 мм </w:t>
            </w:r>
            <w:r w:rsidRPr="00FA482F">
              <w:rPr>
                <w:color w:val="000000"/>
                <w:sz w:val="18"/>
                <w:szCs w:val="18"/>
              </w:rPr>
              <w:br/>
              <w:t xml:space="preserve">(уп. 5 шт.)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35 750,00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129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B9709B">
            <w:pPr>
              <w:rPr>
                <w:color w:val="000000"/>
                <w:sz w:val="18"/>
                <w:szCs w:val="18"/>
              </w:rPr>
            </w:pPr>
            <w:r w:rsidRPr="00FA482F">
              <w:rPr>
                <w:color w:val="000000"/>
                <w:sz w:val="18"/>
                <w:szCs w:val="18"/>
              </w:rPr>
              <w:t xml:space="preserve">Электрод-микроигла, вольфрамовый, изогнутый, </w:t>
            </w:r>
            <w:r w:rsidR="00B9709B">
              <w:rPr>
                <w:color w:val="000000"/>
                <w:sz w:val="18"/>
                <w:szCs w:val="18"/>
              </w:rPr>
              <w:t xml:space="preserve"> </w:t>
            </w:r>
            <w:r w:rsidRPr="00FA482F">
              <w:rPr>
                <w:color w:val="000000"/>
                <w:sz w:val="18"/>
                <w:szCs w:val="18"/>
              </w:rPr>
              <w:t xml:space="preserve">коннектор 2,4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81 510,00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F94484">
            <w:pPr>
              <w:rPr>
                <w:color w:val="000000"/>
                <w:sz w:val="18"/>
                <w:szCs w:val="18"/>
              </w:rPr>
            </w:pPr>
            <w:r w:rsidRPr="00FA482F">
              <w:rPr>
                <w:color w:val="000000"/>
                <w:sz w:val="18"/>
                <w:szCs w:val="18"/>
              </w:rPr>
              <w:t>Удлинитель электрода, 175 мм, коннектор 2,4 мм BOWA</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81 510,00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131</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sidRPr="00FA482F">
              <w:rPr>
                <w:color w:val="000000"/>
                <w:sz w:val="18"/>
                <w:szCs w:val="18"/>
              </w:rPr>
              <w:t>Кабель биполярный, пинцеты  разъем 2-</w:t>
            </w:r>
            <w:r w:rsidRPr="00FA482F">
              <w:rPr>
                <w:color w:val="000000"/>
                <w:sz w:val="18"/>
                <w:szCs w:val="18"/>
              </w:rPr>
              <w:br/>
              <w:t xml:space="preserve">контактный 28 мм, 4,5 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268 840,00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132</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sidRPr="00FA482F">
              <w:rPr>
                <w:color w:val="000000"/>
                <w:sz w:val="18"/>
                <w:szCs w:val="18"/>
              </w:rPr>
              <w:t xml:space="preserve">Пинцет биполярный, прямой, </w:t>
            </w:r>
            <w:r w:rsidRPr="00FA482F">
              <w:rPr>
                <w:color w:val="000000"/>
                <w:sz w:val="18"/>
                <w:szCs w:val="18"/>
              </w:rPr>
              <w:br/>
              <w:t xml:space="preserve">195 мм, 8 мм х 1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30A4A" w:rsidRDefault="009C47DC" w:rsidP="009C47DC">
            <w:pPr>
              <w:jc w:val="center"/>
              <w:rPr>
                <w:sz w:val="18"/>
                <w:szCs w:val="18"/>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680 680,00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133</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sidRPr="00FA482F">
              <w:rPr>
                <w:color w:val="000000"/>
                <w:sz w:val="18"/>
                <w:szCs w:val="18"/>
              </w:rPr>
              <w:t xml:space="preserve">Пинцет биполярный, </w:t>
            </w:r>
            <w:r w:rsidRPr="00FA482F">
              <w:rPr>
                <w:color w:val="000000"/>
                <w:sz w:val="18"/>
                <w:szCs w:val="18"/>
              </w:rPr>
              <w:br/>
              <w:t xml:space="preserve">байонетный, 200 мм, 0,6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1 043 900,00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134</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sidRPr="00FA482F">
              <w:rPr>
                <w:color w:val="000000"/>
                <w:sz w:val="18"/>
                <w:szCs w:val="18"/>
              </w:rPr>
              <w:t xml:space="preserve">Пинцет биполярный,  </w:t>
            </w:r>
            <w:r w:rsidRPr="00FA482F">
              <w:rPr>
                <w:color w:val="000000"/>
                <w:sz w:val="18"/>
                <w:szCs w:val="18"/>
              </w:rPr>
              <w:br/>
              <w:t xml:space="preserve">байонетный, 240 мм, 1,0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Default="009C47DC" w:rsidP="009C47DC">
            <w:pPr>
              <w:jc w:val="center"/>
              <w:rPr>
                <w:sz w:val="18"/>
                <w:szCs w:val="18"/>
                <w:lang w:val="kk-KZ"/>
              </w:rPr>
            </w:pPr>
            <w:r>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1 066 780,00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135</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bottom"/>
            <w:hideMark/>
          </w:tcPr>
          <w:p w:rsidR="009C47DC" w:rsidRPr="00FA482F" w:rsidRDefault="009C47DC" w:rsidP="008B0EBC">
            <w:pPr>
              <w:rPr>
                <w:color w:val="000000"/>
                <w:sz w:val="18"/>
                <w:szCs w:val="18"/>
              </w:rPr>
            </w:pPr>
            <w:r w:rsidRPr="00FA482F">
              <w:rPr>
                <w:color w:val="000000"/>
                <w:sz w:val="18"/>
                <w:szCs w:val="18"/>
              </w:rPr>
              <w:t xml:space="preserve">Налобная лупа с осветителем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815E67" w:rsidRDefault="009C47DC" w:rsidP="009118FC">
            <w:pPr>
              <w:jc w:val="center"/>
              <w:rPr>
                <w:sz w:val="18"/>
                <w:szCs w:val="18"/>
              </w:rPr>
            </w:pPr>
            <w:r w:rsidRPr="00815E67">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2 898 843,75</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lastRenderedPageBreak/>
              <w:t>136</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9C47DC" w:rsidRPr="002D66C4" w:rsidRDefault="009C47DC" w:rsidP="006D1F8E">
            <w:pPr>
              <w:rPr>
                <w:color w:val="000000"/>
                <w:sz w:val="18"/>
                <w:szCs w:val="18"/>
              </w:rPr>
            </w:pPr>
            <w:r w:rsidRPr="002D66C4">
              <w:rPr>
                <w:color w:val="000000"/>
                <w:sz w:val="18"/>
                <w:szCs w:val="18"/>
              </w:rPr>
              <w:t>PVP + PKP Набор инструментов для малоинвазивного доступа поясничного отдела позвоночника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комплект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jc w:val="center"/>
              <w:rPr>
                <w:sz w:val="18"/>
                <w:szCs w:val="18"/>
              </w:rPr>
            </w:pPr>
            <w:r w:rsidRPr="002D66C4">
              <w:rPr>
                <w:sz w:val="18"/>
                <w:szCs w:val="18"/>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47DC" w:rsidRPr="002D66C4" w:rsidRDefault="009C47DC" w:rsidP="008B0EBC">
            <w:pPr>
              <w:jc w:val="center"/>
              <w:rPr>
                <w:sz w:val="18"/>
                <w:szCs w:val="18"/>
              </w:rPr>
            </w:pPr>
            <w:r w:rsidRPr="002D66C4">
              <w:rPr>
                <w:sz w:val="18"/>
                <w:szCs w:val="18"/>
              </w:rPr>
              <w:t>11 300 000,00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137</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rPr>
                <w:color w:val="000000"/>
                <w:sz w:val="18"/>
                <w:szCs w:val="18"/>
              </w:rPr>
            </w:pPr>
            <w:r w:rsidRPr="002D66C4">
              <w:rPr>
                <w:color w:val="000000"/>
                <w:sz w:val="18"/>
                <w:szCs w:val="18"/>
              </w:rPr>
              <w:t>Поясничн</w:t>
            </w:r>
            <w:proofErr w:type="gramStart"/>
            <w:r w:rsidRPr="002D66C4">
              <w:rPr>
                <w:color w:val="000000"/>
                <w:sz w:val="18"/>
                <w:szCs w:val="18"/>
              </w:rPr>
              <w:t>о-</w:t>
            </w:r>
            <w:proofErr w:type="gramEnd"/>
            <w:r w:rsidRPr="002D66C4">
              <w:rPr>
                <w:color w:val="000000"/>
                <w:sz w:val="18"/>
                <w:szCs w:val="18"/>
              </w:rPr>
              <w:t xml:space="preserve"> грудная пластина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jc w:val="center"/>
              <w:rPr>
                <w:color w:val="000000"/>
              </w:rPr>
            </w:pPr>
            <w:r w:rsidRPr="002D66C4">
              <w:rPr>
                <w:color w:val="000000"/>
              </w:rPr>
              <w:t>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977 150,00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138</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rPr>
                <w:sz w:val="18"/>
                <w:szCs w:val="18"/>
              </w:rPr>
            </w:pPr>
            <w:r w:rsidRPr="002D66C4">
              <w:rPr>
                <w:sz w:val="18"/>
                <w:szCs w:val="18"/>
              </w:rPr>
              <w:t>Запирающий винт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jc w:val="center"/>
              <w:rPr>
                <w:color w:val="000000"/>
              </w:rPr>
            </w:pPr>
            <w:r w:rsidRPr="002D66C4">
              <w:rPr>
                <w:color w:val="000000"/>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657 400,00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139</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rPr>
                <w:sz w:val="18"/>
                <w:szCs w:val="18"/>
              </w:rPr>
            </w:pPr>
            <w:r w:rsidRPr="002D66C4">
              <w:rPr>
                <w:sz w:val="18"/>
                <w:szCs w:val="18"/>
              </w:rPr>
              <w:t xml:space="preserve">Болт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jc w:val="center"/>
              <w:rPr>
                <w:color w:val="000000"/>
              </w:rPr>
            </w:pPr>
            <w:r w:rsidRPr="002D66C4">
              <w:rPr>
                <w:color w:val="000000"/>
              </w:rPr>
              <w:t>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977 200,00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140</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rPr>
                <w:sz w:val="18"/>
                <w:szCs w:val="18"/>
              </w:rPr>
            </w:pPr>
            <w:r w:rsidRPr="002D66C4">
              <w:rPr>
                <w:sz w:val="18"/>
                <w:szCs w:val="18"/>
              </w:rPr>
              <w:t>Набор инструментов для системы</w:t>
            </w:r>
            <w:r w:rsidRPr="002D66C4">
              <w:rPr>
                <w:sz w:val="18"/>
                <w:szCs w:val="18"/>
              </w:rPr>
              <w:br/>
              <w:t>переднего, бокового и заднего</w:t>
            </w:r>
            <w:r w:rsidRPr="002D66C4">
              <w:rPr>
                <w:sz w:val="18"/>
                <w:szCs w:val="18"/>
              </w:rPr>
              <w:br/>
              <w:t xml:space="preserve">доступа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комплект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jc w:val="center"/>
              <w:rPr>
                <w:color w:val="000000"/>
              </w:rPr>
            </w:pPr>
            <w:r w:rsidRPr="002D66C4">
              <w:rPr>
                <w:color w:val="000000"/>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170786"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9 500 000,00</w:t>
            </w:r>
          </w:p>
        </w:tc>
      </w:tr>
      <w:tr w:rsidR="009C47DC" w:rsidRPr="00911F53" w:rsidTr="009C47DC">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47DC" w:rsidRPr="00F87F85" w:rsidRDefault="009C47DC" w:rsidP="009C47DC">
            <w:pPr>
              <w:jc w:val="center"/>
              <w:rPr>
                <w:color w:val="000000"/>
                <w:sz w:val="18"/>
                <w:szCs w:val="18"/>
              </w:rPr>
            </w:pPr>
            <w:r w:rsidRPr="00F87F85">
              <w:rPr>
                <w:color w:val="000000"/>
                <w:sz w:val="18"/>
                <w:szCs w:val="18"/>
              </w:rPr>
              <w:t>141</w:t>
            </w:r>
          </w:p>
        </w:tc>
        <w:tc>
          <w:tcPr>
            <w:tcW w:w="1843" w:type="dxa"/>
            <w:gridSpan w:val="2"/>
            <w:vMerge/>
            <w:tcBorders>
              <w:left w:val="single" w:sz="4" w:space="0" w:color="auto"/>
              <w:bottom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rPr>
                <w:color w:val="000000"/>
                <w:sz w:val="18"/>
                <w:szCs w:val="18"/>
              </w:rPr>
            </w:pPr>
            <w:proofErr w:type="gramStart"/>
            <w:r w:rsidRPr="002D66C4">
              <w:rPr>
                <w:color w:val="000000"/>
                <w:sz w:val="18"/>
                <w:szCs w:val="18"/>
              </w:rPr>
              <w:t>Поясничный</w:t>
            </w:r>
            <w:proofErr w:type="gramEnd"/>
            <w:r w:rsidRPr="002D66C4">
              <w:rPr>
                <w:color w:val="000000"/>
                <w:sz w:val="18"/>
                <w:szCs w:val="18"/>
              </w:rPr>
              <w:t xml:space="preserve"> кейдж для межпозвоночного сращения (OLIF) (Стерилизованная упаковка)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D16AF0">
            <w:pPr>
              <w:jc w:val="center"/>
              <w:rPr>
                <w:sz w:val="18"/>
                <w:szCs w:val="18"/>
              </w:rPr>
            </w:pPr>
            <w:r w:rsidRPr="006D1F8E">
              <w:rPr>
                <w:sz w:val="18"/>
                <w:szCs w:val="18"/>
              </w:rPr>
              <w:t>комплект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2D66C4" w:rsidRDefault="009C47DC" w:rsidP="008B0EBC">
            <w:pPr>
              <w:jc w:val="center"/>
              <w:rPr>
                <w:color w:val="000000"/>
              </w:rPr>
            </w:pPr>
            <w:r w:rsidRPr="002D66C4">
              <w:rPr>
                <w:color w:val="000000"/>
              </w:rPr>
              <w:t>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7751D7" w:rsidRDefault="009C47DC"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vMerge/>
            <w:tcBorders>
              <w:left w:val="single" w:sz="4" w:space="0" w:color="auto"/>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9C47DC" w:rsidRPr="002D66C4" w:rsidRDefault="009C47DC" w:rsidP="008B0EBC">
            <w:pPr>
              <w:jc w:val="center"/>
              <w:rPr>
                <w:sz w:val="18"/>
                <w:szCs w:val="18"/>
              </w:rPr>
            </w:pPr>
            <w:r w:rsidRPr="002D66C4">
              <w:rPr>
                <w:sz w:val="18"/>
                <w:szCs w:val="18"/>
              </w:rPr>
              <w:t>16 800 000,00</w:t>
            </w:r>
          </w:p>
        </w:tc>
      </w:tr>
      <w:tr w:rsidR="009C47DC" w:rsidRPr="00911F53" w:rsidTr="00863E65">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47DC" w:rsidRPr="00911F53" w:rsidRDefault="009C47DC" w:rsidP="00606A0B">
            <w:pPr>
              <w:jc w:val="center"/>
              <w:rPr>
                <w:b/>
                <w:bCs/>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11F53" w:rsidRDefault="009C47DC" w:rsidP="00D16AF0">
            <w:pPr>
              <w:jc w:val="center"/>
              <w:rPr>
                <w:b/>
                <w:bCs/>
              </w:rPr>
            </w:pPr>
            <w:r w:rsidRPr="00911F53">
              <w:rPr>
                <w:b/>
                <w:bCs/>
              </w:rPr>
              <w:t>Всего по лотам:</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6D1F8E" w:rsidRDefault="009C47DC" w:rsidP="009C47DC">
            <w:pPr>
              <w:jc w:val="center"/>
              <w:rPr>
                <w:sz w:val="18"/>
                <w:szCs w:val="18"/>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C47DC" w:rsidRPr="00911F53" w:rsidRDefault="009C47DC"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9C47DC" w:rsidRPr="00911F53" w:rsidRDefault="009C47DC" w:rsidP="00D16AF0">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47DC" w:rsidRPr="006D1F8E" w:rsidRDefault="009C47DC" w:rsidP="008B0EBC">
            <w:pPr>
              <w:jc w:val="center"/>
              <w:rPr>
                <w:b/>
                <w:sz w:val="18"/>
                <w:szCs w:val="18"/>
              </w:rPr>
            </w:pPr>
            <w:r w:rsidRPr="006D1F8E">
              <w:rPr>
                <w:b/>
                <w:bCs/>
                <w:color w:val="000000"/>
                <w:sz w:val="18"/>
                <w:szCs w:val="18"/>
                <w:lang w:val="kk-KZ"/>
              </w:rPr>
              <w:t>222 778 759,75</w:t>
            </w:r>
          </w:p>
        </w:tc>
      </w:tr>
      <w:tr w:rsidR="009C47DC" w:rsidRPr="00911F53" w:rsidTr="00863E65">
        <w:trPr>
          <w:trHeight w:val="390"/>
        </w:trPr>
        <w:tc>
          <w:tcPr>
            <w:tcW w:w="15387" w:type="dxa"/>
            <w:gridSpan w:val="20"/>
            <w:tcBorders>
              <w:top w:val="nil"/>
              <w:left w:val="nil"/>
              <w:bottom w:val="nil"/>
              <w:right w:val="nil"/>
            </w:tcBorders>
            <w:shd w:val="clear" w:color="000000" w:fill="FFFFFF"/>
            <w:vAlign w:val="center"/>
            <w:hideMark/>
          </w:tcPr>
          <w:p w:rsidR="009C47DC" w:rsidRDefault="009C47DC" w:rsidP="00D16AF0">
            <w:pPr>
              <w:ind w:firstLine="567"/>
              <w:rPr>
                <w:b/>
                <w:bCs/>
                <w:i/>
                <w:iCs/>
              </w:rPr>
            </w:pPr>
          </w:p>
          <w:p w:rsidR="009C47DC" w:rsidRPr="00911F53" w:rsidRDefault="009C47DC" w:rsidP="00D16AF0">
            <w:pPr>
              <w:rPr>
                <w:b/>
                <w:bCs/>
                <w:i/>
                <w:iCs/>
              </w:rPr>
            </w:pPr>
            <w:r w:rsidRPr="00911F53">
              <w:rPr>
                <w:b/>
                <w:bCs/>
                <w:i/>
                <w:iCs/>
              </w:rPr>
              <w:t>* Полное описание товаров указывается в технической спецификации.</w:t>
            </w: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911F53" w:rsidRDefault="009C47DC">
            <w:pPr>
              <w:spacing w:after="200" w:line="276" w:lineRule="auto"/>
            </w:pPr>
          </w:p>
        </w:tc>
        <w:tc>
          <w:tcPr>
            <w:tcW w:w="1780" w:type="dxa"/>
          </w:tcPr>
          <w:p w:rsidR="009C47DC" w:rsidRPr="002D66C4" w:rsidRDefault="009C47DC" w:rsidP="008B0EBC">
            <w:pPr>
              <w:jc w:val="center"/>
              <w:rPr>
                <w:sz w:val="18"/>
                <w:szCs w:val="18"/>
              </w:rPr>
            </w:pPr>
            <w:r w:rsidRPr="002D66C4">
              <w:rPr>
                <w:sz w:val="18"/>
                <w:szCs w:val="18"/>
              </w:rPr>
              <w:t>977 150,00</w:t>
            </w:r>
          </w:p>
        </w:tc>
      </w:tr>
      <w:tr w:rsidR="009C47DC" w:rsidRPr="00911F53" w:rsidTr="00863E65">
        <w:trPr>
          <w:gridAfter w:val="9"/>
          <w:wAfter w:w="16020" w:type="dxa"/>
          <w:trHeight w:val="375"/>
        </w:trPr>
        <w:tc>
          <w:tcPr>
            <w:tcW w:w="788" w:type="dxa"/>
            <w:gridSpan w:val="2"/>
            <w:tcBorders>
              <w:top w:val="nil"/>
              <w:left w:val="nil"/>
              <w:bottom w:val="nil"/>
              <w:right w:val="nil"/>
            </w:tcBorders>
            <w:shd w:val="clear" w:color="000000" w:fill="FFFFFF"/>
            <w:vAlign w:val="center"/>
          </w:tcPr>
          <w:p w:rsidR="009C47DC" w:rsidRPr="00911F53" w:rsidRDefault="009C47DC" w:rsidP="00D16AF0">
            <w:pPr>
              <w:ind w:firstLine="567"/>
              <w:rPr>
                <w:b/>
                <w:bCs/>
              </w:rPr>
            </w:pPr>
          </w:p>
        </w:tc>
        <w:tc>
          <w:tcPr>
            <w:tcW w:w="1992" w:type="dxa"/>
            <w:gridSpan w:val="2"/>
            <w:tcBorders>
              <w:top w:val="nil"/>
              <w:left w:val="nil"/>
              <w:bottom w:val="nil"/>
              <w:right w:val="nil"/>
            </w:tcBorders>
            <w:shd w:val="clear" w:color="000000" w:fill="FFFFFF"/>
            <w:vAlign w:val="center"/>
            <w:hideMark/>
          </w:tcPr>
          <w:p w:rsidR="009C47DC" w:rsidRPr="00911F53" w:rsidRDefault="009C47DC" w:rsidP="00D16AF0">
            <w:pPr>
              <w:ind w:firstLine="567"/>
            </w:pPr>
          </w:p>
        </w:tc>
        <w:tc>
          <w:tcPr>
            <w:tcW w:w="2801" w:type="dxa"/>
            <w:tcBorders>
              <w:top w:val="nil"/>
              <w:left w:val="nil"/>
              <w:bottom w:val="nil"/>
              <w:right w:val="nil"/>
            </w:tcBorders>
            <w:shd w:val="clear" w:color="000000" w:fill="FFFFFF"/>
            <w:vAlign w:val="center"/>
            <w:hideMark/>
          </w:tcPr>
          <w:p w:rsidR="009C47DC" w:rsidRPr="00911F53" w:rsidRDefault="009C47DC" w:rsidP="00D16AF0">
            <w:pPr>
              <w:ind w:firstLine="567"/>
            </w:pPr>
          </w:p>
        </w:tc>
        <w:tc>
          <w:tcPr>
            <w:tcW w:w="710" w:type="dxa"/>
            <w:gridSpan w:val="2"/>
            <w:tcBorders>
              <w:top w:val="nil"/>
              <w:left w:val="nil"/>
              <w:bottom w:val="nil"/>
              <w:right w:val="nil"/>
            </w:tcBorders>
            <w:shd w:val="clear" w:color="000000" w:fill="FFFFFF"/>
            <w:vAlign w:val="center"/>
            <w:hideMark/>
          </w:tcPr>
          <w:p w:rsidR="009C47DC" w:rsidRPr="00911F53" w:rsidRDefault="009C47DC" w:rsidP="00D16AF0">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9C47DC" w:rsidRPr="00911F53" w:rsidRDefault="009C47DC" w:rsidP="00D16AF0">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9C47DC" w:rsidRPr="00911F53" w:rsidRDefault="009C47DC" w:rsidP="00D16AF0">
            <w:r w:rsidRPr="00911F53">
              <w:t> </w:t>
            </w:r>
          </w:p>
        </w:tc>
        <w:tc>
          <w:tcPr>
            <w:tcW w:w="1942" w:type="dxa"/>
            <w:gridSpan w:val="2"/>
            <w:tcBorders>
              <w:top w:val="nil"/>
              <w:left w:val="nil"/>
              <w:bottom w:val="nil"/>
              <w:right w:val="nil"/>
            </w:tcBorders>
            <w:shd w:val="clear" w:color="000000" w:fill="FFFFFF"/>
            <w:vAlign w:val="center"/>
            <w:hideMark/>
          </w:tcPr>
          <w:p w:rsidR="009C47DC" w:rsidRPr="00911F53" w:rsidRDefault="009C47DC" w:rsidP="00D16AF0">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9C47DC" w:rsidRPr="00911F53" w:rsidRDefault="009C47DC" w:rsidP="00D16AF0">
            <w:pPr>
              <w:ind w:firstLine="567"/>
              <w:jc w:val="center"/>
            </w:pPr>
            <w:r w:rsidRPr="00911F53">
              <w:t> </w:t>
            </w:r>
          </w:p>
        </w:tc>
        <w:tc>
          <w:tcPr>
            <w:tcW w:w="1230" w:type="dxa"/>
            <w:gridSpan w:val="2"/>
            <w:tcBorders>
              <w:top w:val="nil"/>
              <w:left w:val="nil"/>
              <w:bottom w:val="nil"/>
              <w:right w:val="nil"/>
            </w:tcBorders>
            <w:shd w:val="clear" w:color="000000" w:fill="FFFFFF"/>
            <w:vAlign w:val="center"/>
            <w:hideMark/>
          </w:tcPr>
          <w:p w:rsidR="009C47DC" w:rsidRPr="00911F53" w:rsidRDefault="009C47DC" w:rsidP="00D16AF0">
            <w:pPr>
              <w:ind w:firstLine="567"/>
              <w:jc w:val="center"/>
            </w:pPr>
            <w:r w:rsidRPr="00911F53">
              <w:t> </w:t>
            </w:r>
          </w:p>
        </w:tc>
        <w:tc>
          <w:tcPr>
            <w:tcW w:w="1562" w:type="dxa"/>
            <w:gridSpan w:val="2"/>
            <w:tcBorders>
              <w:top w:val="nil"/>
              <w:left w:val="nil"/>
              <w:bottom w:val="nil"/>
              <w:right w:val="nil"/>
            </w:tcBorders>
            <w:shd w:val="clear" w:color="000000" w:fill="FFFFFF"/>
            <w:hideMark/>
          </w:tcPr>
          <w:p w:rsidR="009C47DC" w:rsidRPr="002D66C4" w:rsidRDefault="009C47DC" w:rsidP="008B0EBC">
            <w:pPr>
              <w:jc w:val="center"/>
              <w:rPr>
                <w:sz w:val="18"/>
                <w:szCs w:val="18"/>
              </w:rPr>
            </w:pPr>
          </w:p>
        </w:tc>
      </w:tr>
      <w:tr w:rsidR="009C47DC" w:rsidRPr="00911F53" w:rsidTr="00863E65">
        <w:trPr>
          <w:gridAfter w:val="9"/>
          <w:wAfter w:w="16020" w:type="dxa"/>
          <w:trHeight w:val="375"/>
        </w:trPr>
        <w:tc>
          <w:tcPr>
            <w:tcW w:w="788" w:type="dxa"/>
            <w:gridSpan w:val="2"/>
            <w:tcBorders>
              <w:top w:val="nil"/>
              <w:left w:val="nil"/>
              <w:bottom w:val="nil"/>
              <w:right w:val="nil"/>
            </w:tcBorders>
            <w:shd w:val="clear" w:color="000000" w:fill="FFFFFF"/>
            <w:vAlign w:val="center"/>
          </w:tcPr>
          <w:p w:rsidR="009C47DC" w:rsidRPr="00911F53" w:rsidRDefault="009C47DC" w:rsidP="00D16AF0">
            <w:pPr>
              <w:ind w:firstLine="567"/>
              <w:rPr>
                <w:b/>
                <w:bCs/>
              </w:rPr>
            </w:pPr>
          </w:p>
        </w:tc>
        <w:tc>
          <w:tcPr>
            <w:tcW w:w="1992" w:type="dxa"/>
            <w:gridSpan w:val="2"/>
            <w:tcBorders>
              <w:top w:val="nil"/>
              <w:left w:val="nil"/>
              <w:bottom w:val="nil"/>
              <w:right w:val="nil"/>
            </w:tcBorders>
            <w:shd w:val="clear" w:color="000000" w:fill="FFFFFF"/>
            <w:vAlign w:val="center"/>
          </w:tcPr>
          <w:p w:rsidR="009C47DC" w:rsidRPr="00911F53" w:rsidRDefault="009C47DC" w:rsidP="00D16AF0">
            <w:pPr>
              <w:ind w:firstLine="567"/>
            </w:pPr>
          </w:p>
        </w:tc>
        <w:tc>
          <w:tcPr>
            <w:tcW w:w="2801" w:type="dxa"/>
            <w:tcBorders>
              <w:top w:val="nil"/>
              <w:left w:val="nil"/>
              <w:bottom w:val="nil"/>
              <w:right w:val="nil"/>
            </w:tcBorders>
            <w:shd w:val="clear" w:color="000000" w:fill="FFFFFF"/>
            <w:vAlign w:val="center"/>
          </w:tcPr>
          <w:p w:rsidR="009C47DC" w:rsidRPr="00911F53" w:rsidRDefault="009C47DC" w:rsidP="00D16AF0">
            <w:pPr>
              <w:ind w:firstLine="567"/>
            </w:pPr>
          </w:p>
        </w:tc>
        <w:tc>
          <w:tcPr>
            <w:tcW w:w="710"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081"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087" w:type="dxa"/>
            <w:gridSpan w:val="2"/>
            <w:tcBorders>
              <w:top w:val="nil"/>
              <w:left w:val="nil"/>
              <w:bottom w:val="nil"/>
              <w:right w:val="nil"/>
            </w:tcBorders>
            <w:shd w:val="clear" w:color="000000" w:fill="FFFFFF"/>
            <w:vAlign w:val="center"/>
          </w:tcPr>
          <w:p w:rsidR="009C47DC" w:rsidRPr="00911F53" w:rsidRDefault="009C47DC" w:rsidP="00D16AF0"/>
        </w:tc>
        <w:tc>
          <w:tcPr>
            <w:tcW w:w="1942"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2194" w:type="dxa"/>
            <w:gridSpan w:val="3"/>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230"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562" w:type="dxa"/>
            <w:gridSpan w:val="2"/>
            <w:tcBorders>
              <w:top w:val="nil"/>
              <w:left w:val="nil"/>
              <w:bottom w:val="nil"/>
              <w:right w:val="nil"/>
            </w:tcBorders>
            <w:shd w:val="clear" w:color="000000" w:fill="FFFFFF"/>
          </w:tcPr>
          <w:p w:rsidR="009C47DC" w:rsidRPr="002D66C4" w:rsidRDefault="009C47DC" w:rsidP="008B0EBC">
            <w:pPr>
              <w:jc w:val="center"/>
              <w:rPr>
                <w:sz w:val="18"/>
                <w:szCs w:val="18"/>
              </w:rPr>
            </w:pPr>
          </w:p>
        </w:tc>
      </w:tr>
      <w:tr w:rsidR="009C47DC" w:rsidRPr="00911F53" w:rsidTr="00863E65">
        <w:trPr>
          <w:gridAfter w:val="9"/>
          <w:wAfter w:w="16020" w:type="dxa"/>
          <w:trHeight w:val="375"/>
        </w:trPr>
        <w:tc>
          <w:tcPr>
            <w:tcW w:w="788" w:type="dxa"/>
            <w:gridSpan w:val="2"/>
            <w:tcBorders>
              <w:top w:val="nil"/>
              <w:left w:val="nil"/>
              <w:bottom w:val="nil"/>
              <w:right w:val="nil"/>
            </w:tcBorders>
            <w:shd w:val="clear" w:color="000000" w:fill="FFFFFF"/>
            <w:vAlign w:val="center"/>
          </w:tcPr>
          <w:p w:rsidR="009C47DC" w:rsidRPr="00911F53" w:rsidRDefault="009C47DC" w:rsidP="00D16AF0">
            <w:pPr>
              <w:ind w:firstLine="567"/>
              <w:rPr>
                <w:b/>
                <w:bCs/>
              </w:rPr>
            </w:pPr>
          </w:p>
        </w:tc>
        <w:tc>
          <w:tcPr>
            <w:tcW w:w="1992" w:type="dxa"/>
            <w:gridSpan w:val="2"/>
            <w:tcBorders>
              <w:top w:val="nil"/>
              <w:left w:val="nil"/>
              <w:bottom w:val="nil"/>
              <w:right w:val="nil"/>
            </w:tcBorders>
            <w:shd w:val="clear" w:color="000000" w:fill="FFFFFF"/>
            <w:vAlign w:val="center"/>
          </w:tcPr>
          <w:p w:rsidR="009C47DC" w:rsidRPr="00911F53" w:rsidRDefault="009C47DC" w:rsidP="00D16AF0">
            <w:pPr>
              <w:ind w:firstLine="567"/>
            </w:pPr>
          </w:p>
        </w:tc>
        <w:tc>
          <w:tcPr>
            <w:tcW w:w="2801" w:type="dxa"/>
            <w:tcBorders>
              <w:top w:val="nil"/>
              <w:left w:val="nil"/>
              <w:bottom w:val="nil"/>
              <w:right w:val="nil"/>
            </w:tcBorders>
            <w:shd w:val="clear" w:color="000000" w:fill="FFFFFF"/>
            <w:vAlign w:val="center"/>
          </w:tcPr>
          <w:p w:rsidR="009C47DC" w:rsidRPr="00911F53" w:rsidRDefault="009C47DC" w:rsidP="00D16AF0">
            <w:pPr>
              <w:ind w:firstLine="567"/>
            </w:pPr>
          </w:p>
        </w:tc>
        <w:tc>
          <w:tcPr>
            <w:tcW w:w="710"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081"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087" w:type="dxa"/>
            <w:gridSpan w:val="2"/>
            <w:tcBorders>
              <w:top w:val="nil"/>
              <w:left w:val="nil"/>
              <w:bottom w:val="nil"/>
              <w:right w:val="nil"/>
            </w:tcBorders>
            <w:shd w:val="clear" w:color="000000" w:fill="FFFFFF"/>
            <w:vAlign w:val="center"/>
          </w:tcPr>
          <w:p w:rsidR="009C47DC" w:rsidRPr="00911F53" w:rsidRDefault="009C47DC" w:rsidP="00D16AF0"/>
        </w:tc>
        <w:tc>
          <w:tcPr>
            <w:tcW w:w="1942"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2194" w:type="dxa"/>
            <w:gridSpan w:val="3"/>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230"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562" w:type="dxa"/>
            <w:gridSpan w:val="2"/>
            <w:tcBorders>
              <w:top w:val="nil"/>
              <w:left w:val="nil"/>
              <w:bottom w:val="nil"/>
              <w:right w:val="nil"/>
            </w:tcBorders>
            <w:shd w:val="clear" w:color="000000" w:fill="FFFFFF"/>
          </w:tcPr>
          <w:p w:rsidR="009C47DC" w:rsidRPr="002D66C4" w:rsidRDefault="009C47DC" w:rsidP="008B0EBC">
            <w:pPr>
              <w:jc w:val="center"/>
              <w:rPr>
                <w:sz w:val="18"/>
                <w:szCs w:val="18"/>
              </w:rPr>
            </w:pPr>
          </w:p>
        </w:tc>
      </w:tr>
      <w:tr w:rsidR="009C47DC" w:rsidRPr="00911F53" w:rsidTr="00863E65">
        <w:trPr>
          <w:gridAfter w:val="9"/>
          <w:wAfter w:w="16020" w:type="dxa"/>
          <w:trHeight w:val="375"/>
        </w:trPr>
        <w:tc>
          <w:tcPr>
            <w:tcW w:w="788" w:type="dxa"/>
            <w:gridSpan w:val="2"/>
            <w:tcBorders>
              <w:top w:val="nil"/>
              <w:left w:val="nil"/>
              <w:bottom w:val="nil"/>
              <w:right w:val="nil"/>
            </w:tcBorders>
            <w:shd w:val="clear" w:color="000000" w:fill="FFFFFF"/>
            <w:vAlign w:val="center"/>
          </w:tcPr>
          <w:p w:rsidR="009C47DC" w:rsidRPr="00911F53" w:rsidRDefault="009C47DC" w:rsidP="00D16AF0">
            <w:pPr>
              <w:ind w:firstLine="567"/>
              <w:rPr>
                <w:b/>
                <w:bCs/>
              </w:rPr>
            </w:pPr>
          </w:p>
        </w:tc>
        <w:tc>
          <w:tcPr>
            <w:tcW w:w="1992" w:type="dxa"/>
            <w:gridSpan w:val="2"/>
            <w:tcBorders>
              <w:top w:val="nil"/>
              <w:left w:val="nil"/>
              <w:bottom w:val="nil"/>
              <w:right w:val="nil"/>
            </w:tcBorders>
            <w:shd w:val="clear" w:color="000000" w:fill="FFFFFF"/>
            <w:vAlign w:val="center"/>
          </w:tcPr>
          <w:p w:rsidR="009C47DC" w:rsidRPr="00911F53" w:rsidRDefault="009C47DC" w:rsidP="00D16AF0">
            <w:pPr>
              <w:ind w:firstLine="567"/>
            </w:pPr>
          </w:p>
        </w:tc>
        <w:tc>
          <w:tcPr>
            <w:tcW w:w="2801" w:type="dxa"/>
            <w:tcBorders>
              <w:top w:val="nil"/>
              <w:left w:val="nil"/>
              <w:bottom w:val="nil"/>
              <w:right w:val="nil"/>
            </w:tcBorders>
            <w:shd w:val="clear" w:color="000000" w:fill="FFFFFF"/>
            <w:vAlign w:val="center"/>
          </w:tcPr>
          <w:p w:rsidR="009C47DC" w:rsidRPr="00911F53" w:rsidRDefault="009C47DC" w:rsidP="00D16AF0">
            <w:pPr>
              <w:ind w:firstLine="567"/>
            </w:pPr>
          </w:p>
        </w:tc>
        <w:tc>
          <w:tcPr>
            <w:tcW w:w="710"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081"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087" w:type="dxa"/>
            <w:gridSpan w:val="2"/>
            <w:tcBorders>
              <w:top w:val="nil"/>
              <w:left w:val="nil"/>
              <w:bottom w:val="nil"/>
              <w:right w:val="nil"/>
            </w:tcBorders>
            <w:shd w:val="clear" w:color="000000" w:fill="FFFFFF"/>
            <w:vAlign w:val="center"/>
          </w:tcPr>
          <w:p w:rsidR="009C47DC" w:rsidRPr="00911F53" w:rsidRDefault="009C47DC" w:rsidP="00D16AF0"/>
        </w:tc>
        <w:tc>
          <w:tcPr>
            <w:tcW w:w="1942" w:type="dxa"/>
            <w:gridSpan w:val="2"/>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2194" w:type="dxa"/>
            <w:gridSpan w:val="3"/>
            <w:tcBorders>
              <w:top w:val="nil"/>
              <w:left w:val="nil"/>
              <w:bottom w:val="nil"/>
              <w:right w:val="nil"/>
            </w:tcBorders>
            <w:shd w:val="clear" w:color="000000" w:fill="FFFFFF"/>
            <w:vAlign w:val="center"/>
          </w:tcPr>
          <w:p w:rsidR="009C47DC" w:rsidRPr="00911F53" w:rsidRDefault="009C47DC" w:rsidP="00D16AF0">
            <w:pPr>
              <w:ind w:firstLine="567"/>
              <w:jc w:val="center"/>
            </w:pPr>
          </w:p>
        </w:tc>
        <w:tc>
          <w:tcPr>
            <w:tcW w:w="1230" w:type="dxa"/>
            <w:gridSpan w:val="2"/>
            <w:tcBorders>
              <w:top w:val="nil"/>
              <w:left w:val="nil"/>
              <w:bottom w:val="nil"/>
              <w:right w:val="nil"/>
            </w:tcBorders>
            <w:shd w:val="clear" w:color="000000" w:fill="FFFFFF"/>
            <w:vAlign w:val="center"/>
          </w:tcPr>
          <w:p w:rsidR="009C47DC" w:rsidRDefault="009C47DC"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DA15B8" w:rsidRDefault="00DA15B8" w:rsidP="00D16AF0">
            <w:pPr>
              <w:ind w:firstLine="567"/>
              <w:jc w:val="center"/>
            </w:pPr>
          </w:p>
          <w:p w:rsidR="00B9709B" w:rsidRDefault="00B9709B" w:rsidP="00D16AF0">
            <w:pPr>
              <w:ind w:firstLine="567"/>
              <w:jc w:val="center"/>
            </w:pPr>
          </w:p>
          <w:p w:rsidR="00B9709B" w:rsidRDefault="00B9709B" w:rsidP="00D16AF0">
            <w:pPr>
              <w:ind w:firstLine="567"/>
              <w:jc w:val="center"/>
            </w:pPr>
          </w:p>
          <w:p w:rsidR="00B9709B" w:rsidRDefault="00B9709B" w:rsidP="00D16AF0">
            <w:pPr>
              <w:ind w:firstLine="567"/>
              <w:jc w:val="center"/>
            </w:pPr>
          </w:p>
          <w:p w:rsidR="00B9709B" w:rsidRDefault="00B9709B" w:rsidP="00D16AF0">
            <w:pPr>
              <w:ind w:firstLine="567"/>
              <w:jc w:val="center"/>
            </w:pPr>
          </w:p>
          <w:p w:rsidR="00DA15B8" w:rsidRDefault="00DA15B8" w:rsidP="00D16AF0">
            <w:pPr>
              <w:ind w:firstLine="567"/>
              <w:jc w:val="center"/>
            </w:pPr>
          </w:p>
          <w:p w:rsidR="00DA15B8" w:rsidRPr="00911F53" w:rsidRDefault="00DA15B8" w:rsidP="00D16AF0">
            <w:pPr>
              <w:ind w:firstLine="567"/>
              <w:jc w:val="center"/>
            </w:pPr>
          </w:p>
        </w:tc>
        <w:tc>
          <w:tcPr>
            <w:tcW w:w="1562" w:type="dxa"/>
            <w:gridSpan w:val="2"/>
            <w:tcBorders>
              <w:top w:val="nil"/>
              <w:left w:val="nil"/>
              <w:bottom w:val="nil"/>
              <w:right w:val="nil"/>
            </w:tcBorders>
            <w:shd w:val="clear" w:color="000000" w:fill="FFFFFF"/>
          </w:tcPr>
          <w:p w:rsidR="009C47DC" w:rsidRPr="002D66C4" w:rsidRDefault="009C47DC" w:rsidP="008B0EBC">
            <w:pPr>
              <w:jc w:val="center"/>
              <w:rPr>
                <w:sz w:val="18"/>
                <w:szCs w:val="18"/>
              </w:rPr>
            </w:pPr>
          </w:p>
        </w:tc>
      </w:tr>
    </w:tbl>
    <w:p w:rsidR="008629D6" w:rsidRPr="008F78F2" w:rsidRDefault="008629D6" w:rsidP="00B50BF9">
      <w:pPr>
        <w:ind w:firstLine="567"/>
        <w:jc w:val="right"/>
        <w:rPr>
          <w:b/>
          <w:bCs/>
          <w:i/>
        </w:rPr>
      </w:pPr>
      <w:r w:rsidRPr="008F78F2">
        <w:rPr>
          <w:b/>
          <w:bCs/>
          <w:i/>
        </w:rPr>
        <w:lastRenderedPageBreak/>
        <w:t>Приложение 2</w:t>
      </w:r>
    </w:p>
    <w:p w:rsidR="008629D6" w:rsidRPr="008F78F2" w:rsidRDefault="008629D6" w:rsidP="00B50BF9">
      <w:pPr>
        <w:ind w:firstLine="567"/>
        <w:jc w:val="right"/>
        <w:rPr>
          <w:b/>
          <w:bCs/>
          <w:i/>
        </w:rPr>
      </w:pPr>
      <w:r w:rsidRPr="008F78F2">
        <w:rPr>
          <w:b/>
          <w:bCs/>
          <w:i/>
        </w:rPr>
        <w:t>к Тендерной документации</w:t>
      </w:r>
    </w:p>
    <w:p w:rsidR="00AA0516" w:rsidRDefault="00AA0516" w:rsidP="00B50BF9">
      <w:pPr>
        <w:pStyle w:val="1"/>
        <w:spacing w:before="0" w:after="0"/>
        <w:ind w:firstLine="567"/>
        <w:jc w:val="center"/>
        <w:rPr>
          <w:rFonts w:ascii="Times New Roman" w:hAnsi="Times New Roman"/>
          <w:sz w:val="20"/>
          <w:szCs w:val="20"/>
        </w:rPr>
      </w:pPr>
    </w:p>
    <w:p w:rsidR="006F075E" w:rsidRPr="006F075E" w:rsidRDefault="008629D6" w:rsidP="00794DA6">
      <w:pPr>
        <w:pStyle w:val="1"/>
        <w:spacing w:before="0" w:after="0"/>
        <w:ind w:firstLine="567"/>
        <w:jc w:val="cente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tbl>
      <w:tblPr>
        <w:tblW w:w="147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536"/>
        <w:gridCol w:w="9497"/>
      </w:tblGrid>
      <w:tr w:rsidR="009945A3" w:rsidRPr="009945A3" w:rsidTr="00C21E51">
        <w:trPr>
          <w:trHeight w:val="30"/>
        </w:trPr>
        <w:tc>
          <w:tcPr>
            <w:tcW w:w="730" w:type="dxa"/>
            <w:tcMar>
              <w:top w:w="15" w:type="dxa"/>
              <w:left w:w="15" w:type="dxa"/>
              <w:bottom w:w="15" w:type="dxa"/>
              <w:right w:w="15" w:type="dxa"/>
            </w:tcMar>
            <w:vAlign w:val="center"/>
          </w:tcPr>
          <w:p w:rsidR="009945A3" w:rsidRPr="009945A3" w:rsidRDefault="009945A3" w:rsidP="009945A3">
            <w:pPr>
              <w:jc w:val="center"/>
            </w:pPr>
            <w:r w:rsidRPr="009945A3">
              <w:rPr>
                <w:b/>
                <w:color w:val="000000"/>
              </w:rPr>
              <w:t xml:space="preserve">№ </w:t>
            </w:r>
            <w:proofErr w:type="gramStart"/>
            <w:r w:rsidRPr="009945A3">
              <w:rPr>
                <w:b/>
                <w:color w:val="000000"/>
              </w:rPr>
              <w:t>п</w:t>
            </w:r>
            <w:proofErr w:type="gramEnd"/>
            <w:r w:rsidRPr="009945A3">
              <w:rPr>
                <w:b/>
                <w:color w:val="000000"/>
              </w:rPr>
              <w:t>/п</w:t>
            </w:r>
          </w:p>
        </w:tc>
        <w:tc>
          <w:tcPr>
            <w:tcW w:w="4536" w:type="dxa"/>
            <w:tcMar>
              <w:top w:w="15" w:type="dxa"/>
              <w:left w:w="15" w:type="dxa"/>
              <w:bottom w:w="15" w:type="dxa"/>
              <w:right w:w="15" w:type="dxa"/>
            </w:tcMar>
            <w:vAlign w:val="center"/>
          </w:tcPr>
          <w:p w:rsidR="009945A3" w:rsidRPr="009945A3" w:rsidRDefault="00170786" w:rsidP="009945A3">
            <w:pPr>
              <w:jc w:val="center"/>
            </w:pPr>
            <w:r w:rsidRPr="00170786">
              <w:rPr>
                <w:b/>
                <w:color w:val="000000"/>
              </w:rPr>
              <w:t>Наименование лота</w:t>
            </w:r>
          </w:p>
        </w:tc>
        <w:tc>
          <w:tcPr>
            <w:tcW w:w="9497" w:type="dxa"/>
            <w:tcMar>
              <w:top w:w="15" w:type="dxa"/>
              <w:left w:w="15" w:type="dxa"/>
              <w:bottom w:w="15" w:type="dxa"/>
              <w:right w:w="15" w:type="dxa"/>
            </w:tcMar>
          </w:tcPr>
          <w:p w:rsidR="009945A3" w:rsidRPr="009945A3" w:rsidRDefault="00170786" w:rsidP="00144CEE">
            <w:pPr>
              <w:ind w:left="127" w:right="268"/>
              <w:jc w:val="center"/>
            </w:pPr>
            <w:r w:rsidRPr="00170786">
              <w:rPr>
                <w:b/>
                <w:color w:val="000000"/>
              </w:rPr>
              <w:t>Техническая спецификация</w:t>
            </w:r>
          </w:p>
        </w:tc>
      </w:tr>
      <w:tr w:rsidR="0040265A" w:rsidRPr="000C092F" w:rsidTr="0094186A">
        <w:trPr>
          <w:trHeight w:val="113"/>
        </w:trPr>
        <w:tc>
          <w:tcPr>
            <w:tcW w:w="730" w:type="dxa"/>
            <w:tcMar>
              <w:top w:w="15" w:type="dxa"/>
              <w:left w:w="15" w:type="dxa"/>
              <w:bottom w:w="15" w:type="dxa"/>
              <w:right w:w="15" w:type="dxa"/>
            </w:tcMar>
            <w:vAlign w:val="bottom"/>
          </w:tcPr>
          <w:p w:rsidR="0040265A" w:rsidRDefault="0040265A" w:rsidP="0040265A">
            <w:pPr>
              <w:jc w:val="center"/>
              <w:rPr>
                <w:color w:val="000000"/>
                <w:sz w:val="18"/>
                <w:szCs w:val="18"/>
              </w:rPr>
            </w:pPr>
            <w:r w:rsidRPr="00F42824">
              <w:rPr>
                <w:color w:val="000000"/>
                <w:sz w:val="18"/>
                <w:szCs w:val="18"/>
              </w:rPr>
              <w:t>1</w:t>
            </w: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Default="0040265A" w:rsidP="0040265A">
            <w:pPr>
              <w:jc w:val="center"/>
              <w:rPr>
                <w:color w:val="000000"/>
                <w:sz w:val="18"/>
                <w:szCs w:val="18"/>
              </w:rPr>
            </w:pPr>
          </w:p>
          <w:p w:rsidR="0040265A" w:rsidRPr="00F42824" w:rsidRDefault="0040265A" w:rsidP="0040265A">
            <w:pPr>
              <w:jc w:val="center"/>
              <w:rPr>
                <w:color w:val="000000"/>
                <w:sz w:val="18"/>
                <w:szCs w:val="18"/>
              </w:rPr>
            </w:pPr>
          </w:p>
        </w:tc>
        <w:tc>
          <w:tcPr>
            <w:tcW w:w="4536" w:type="dxa"/>
            <w:tcMar>
              <w:top w:w="15" w:type="dxa"/>
              <w:left w:w="15" w:type="dxa"/>
              <w:bottom w:w="15" w:type="dxa"/>
              <w:right w:w="15" w:type="dxa"/>
            </w:tcMar>
          </w:tcPr>
          <w:p w:rsidR="0040265A" w:rsidRDefault="0040265A" w:rsidP="009C47DC">
            <w:pPr>
              <w:rPr>
                <w:color w:val="000000"/>
                <w:sz w:val="18"/>
                <w:szCs w:val="18"/>
              </w:rPr>
            </w:pPr>
          </w:p>
          <w:p w:rsidR="0040265A" w:rsidRPr="00FA482F" w:rsidRDefault="0040265A" w:rsidP="009C47DC">
            <w:pPr>
              <w:rPr>
                <w:color w:val="000000"/>
                <w:sz w:val="18"/>
                <w:szCs w:val="18"/>
              </w:rPr>
            </w:pPr>
            <w:r w:rsidRPr="00FA482F">
              <w:rPr>
                <w:color w:val="000000"/>
                <w:sz w:val="18"/>
                <w:szCs w:val="18"/>
              </w:rPr>
              <w:t>Набор для вертебропластики</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Комплект предназначен для чрескожной вертебропластики при лечении вертебральных опухолей, компрессионных переломов тел позвонков на фоне остеопороза. Она позволяет перемешивать и вводить цемент высокой вязкости в тело позвонка.</w:t>
            </w:r>
            <w:r w:rsidRPr="00F87F85">
              <w:rPr>
                <w:color w:val="000000"/>
                <w:sz w:val="18"/>
                <w:szCs w:val="18"/>
              </w:rPr>
              <w:br/>
              <w:t xml:space="preserve">Комплектность и характеристики: одна система чрезкожной вертебропластики, включает в себя: системы смешивания/введения цемента; блок головки миксера; картридж введения; удлиняющая трубка; 1 мандрен 4-х гранный; 1 мандрен со скошенным кончиком и троакар; вакуумный шланг; воронка. Миксер и шприц в одном устройстве. Герметичность системы и встроенный угольный фильтр (отсутствие запаха). Точность дозированного введения готового цемента - 0,2 см³ за половину оборота базы картриджа. Время смешивания в системе доставки: около 2-х минут. Радиационная безопасность для врача при работе - за счет общей длины картриджа и удлиняющей трубки - длина 43 см. Маркированный картридж - визуализация количества введенного цемента. </w:t>
            </w:r>
            <w:r w:rsidRPr="00F87F85">
              <w:rPr>
                <w:color w:val="000000"/>
                <w:sz w:val="18"/>
                <w:szCs w:val="18"/>
              </w:rPr>
              <w:br/>
            </w:r>
            <w:proofErr w:type="gramStart"/>
            <w:r w:rsidRPr="00F87F85">
              <w:rPr>
                <w:color w:val="000000"/>
                <w:sz w:val="18"/>
                <w:szCs w:val="18"/>
              </w:rPr>
              <w:t>Материалы: система смешивания и введения – пластмасса;</w:t>
            </w:r>
            <w:r w:rsidRPr="00F87F85">
              <w:rPr>
                <w:color w:val="000000"/>
                <w:sz w:val="18"/>
                <w:szCs w:val="18"/>
              </w:rPr>
              <w:br/>
              <w:t>Игла с конусным срезом (2 штуки):</w:t>
            </w:r>
            <w:r w:rsidRPr="00F87F85">
              <w:rPr>
                <w:color w:val="000000"/>
                <w:sz w:val="18"/>
                <w:szCs w:val="18"/>
              </w:rPr>
              <w:br/>
              <w:t>• идеальное совпадение мандрена и троакара исключает закупорку последнего</w:t>
            </w:r>
            <w:r w:rsidRPr="00F87F85">
              <w:rPr>
                <w:color w:val="000000"/>
                <w:sz w:val="18"/>
                <w:szCs w:val="18"/>
              </w:rPr>
              <w:br/>
              <w:t xml:space="preserve">• четырехгранные и скошенные мандрены взаимозаменяемы </w:t>
            </w:r>
            <w:r w:rsidRPr="00F87F85">
              <w:rPr>
                <w:color w:val="000000"/>
                <w:sz w:val="18"/>
                <w:szCs w:val="18"/>
              </w:rPr>
              <w:br/>
              <w:t>• стандартный калибр 11G (3,05 мм), 13G (2,41 мм) – длина 12,7 см.</w:t>
            </w:r>
            <w:r w:rsidRPr="00F87F85">
              <w:rPr>
                <w:color w:val="000000"/>
                <w:sz w:val="18"/>
                <w:szCs w:val="18"/>
              </w:rPr>
              <w:br/>
              <w:t>• цветовая маркировка мандренов и троакара</w:t>
            </w:r>
            <w:r w:rsidRPr="00F87F85">
              <w:rPr>
                <w:color w:val="000000"/>
                <w:sz w:val="18"/>
                <w:szCs w:val="18"/>
              </w:rPr>
              <w:br/>
              <w:t>Цемент высокой вязкости (1 пачка) - Представляет собой 2 стерильно упакованных компонента:</w:t>
            </w:r>
            <w:proofErr w:type="gramEnd"/>
            <w:r w:rsidRPr="00F87F85">
              <w:rPr>
                <w:color w:val="000000"/>
                <w:sz w:val="18"/>
                <w:szCs w:val="18"/>
              </w:rPr>
              <w:br/>
              <w:t>Один компонент: ампула, содержащая бесцветный жидкий мономер кисло-сладкого запаха 1/2 дозы 9,5мл следующего состава: Метилметакрилат (мономер) - 9,40 мл. N, N-диметилпаратолуидин - 0,10 мл. Гидрохинон USP- 0,75 мг.</w:t>
            </w:r>
            <w:r w:rsidRPr="00F87F85">
              <w:rPr>
                <w:color w:val="000000"/>
                <w:sz w:val="18"/>
                <w:szCs w:val="18"/>
              </w:rPr>
              <w:b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 Полиметилметакрилат – 14,0 гр. (включая Пероксид Бензоила – 2,6%). Бария Сульфат Е.</w:t>
            </w:r>
            <w:proofErr w:type="gramStart"/>
            <w:r w:rsidRPr="00F87F85">
              <w:rPr>
                <w:color w:val="000000"/>
                <w:sz w:val="18"/>
                <w:szCs w:val="18"/>
              </w:rPr>
              <w:t>Р</w:t>
            </w:r>
            <w:proofErr w:type="gramEnd"/>
            <w:r w:rsidRPr="00F87F85">
              <w:rPr>
                <w:color w:val="000000"/>
                <w:sz w:val="18"/>
                <w:szCs w:val="18"/>
              </w:rPr>
              <w:t xml:space="preserve"> – 6,0 гр. Во время приготовления порошок и жидкость смешиваются, превращаясь в полимерную форму, похожую на густую вязкую массу.  Температура экзотермической реакции не превышает 60˚С.Время работы – 18-23 минуты. Время схватывания цемента: in  vivo (37ºC) 10.2 минут</w:t>
            </w:r>
            <w:proofErr w:type="gramStart"/>
            <w:r w:rsidRPr="00F87F85">
              <w:rPr>
                <w:color w:val="000000"/>
                <w:sz w:val="18"/>
                <w:szCs w:val="18"/>
              </w:rPr>
              <w:br/>
              <w:t>И</w:t>
            </w:r>
            <w:proofErr w:type="gramEnd"/>
            <w:r w:rsidRPr="00F87F85">
              <w:rPr>
                <w:color w:val="000000"/>
                <w:sz w:val="18"/>
                <w:szCs w:val="18"/>
              </w:rPr>
              <w:t>меет наивысшую устойчивость к компрессии и прочность на излом и    наименьшую усадку и пористость.</w:t>
            </w:r>
          </w:p>
        </w:tc>
      </w:tr>
      <w:tr w:rsidR="0040265A" w:rsidRPr="00A95F95"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w:t>
            </w:r>
          </w:p>
        </w:tc>
        <w:tc>
          <w:tcPr>
            <w:tcW w:w="4536" w:type="dxa"/>
            <w:tcMar>
              <w:top w:w="15" w:type="dxa"/>
              <w:left w:w="15" w:type="dxa"/>
              <w:bottom w:w="15" w:type="dxa"/>
              <w:right w:w="15" w:type="dxa"/>
            </w:tcMar>
          </w:tcPr>
          <w:p w:rsidR="0040265A" w:rsidRPr="00FA482F" w:rsidRDefault="0040265A" w:rsidP="009C47DC">
            <w:pPr>
              <w:rPr>
                <w:color w:val="000000"/>
                <w:sz w:val="18"/>
                <w:szCs w:val="18"/>
                <w:lang w:val="en-US"/>
              </w:rPr>
            </w:pPr>
            <w:r w:rsidRPr="00FA482F">
              <w:rPr>
                <w:color w:val="000000"/>
                <w:sz w:val="18"/>
                <w:szCs w:val="18"/>
              </w:rPr>
              <w:t>Цемент</w:t>
            </w:r>
            <w:r w:rsidRPr="00FA482F">
              <w:rPr>
                <w:color w:val="000000"/>
                <w:sz w:val="18"/>
                <w:szCs w:val="18"/>
                <w:lang w:val="en-US"/>
              </w:rPr>
              <w:t xml:space="preserve"> </w:t>
            </w:r>
            <w:r w:rsidRPr="00FA482F">
              <w:rPr>
                <w:color w:val="000000"/>
                <w:sz w:val="18"/>
                <w:szCs w:val="18"/>
              </w:rPr>
              <w:t>костный</w:t>
            </w:r>
            <w:r w:rsidRPr="00FA482F">
              <w:rPr>
                <w:color w:val="000000"/>
                <w:sz w:val="18"/>
                <w:szCs w:val="18"/>
                <w:lang w:val="en-US"/>
              </w:rPr>
              <w:t xml:space="preserve">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Цемент - Представляет собой 2 стерильно упакованных компонента</w:t>
            </w:r>
            <w:proofErr w:type="gramStart"/>
            <w:r w:rsidRPr="00F87F85">
              <w:rPr>
                <w:color w:val="000000"/>
                <w:sz w:val="18"/>
                <w:szCs w:val="18"/>
              </w:rPr>
              <w:t>:О</w:t>
            </w:r>
            <w:proofErr w:type="gramEnd"/>
            <w:r w:rsidRPr="00F87F85">
              <w:rPr>
                <w:color w:val="000000"/>
                <w:sz w:val="18"/>
                <w:szCs w:val="18"/>
              </w:rPr>
              <w:t>дин компонент: ампула, содержащая бесцветный жидкий мономер кисло-сладкого запаха  1/2 дозы  9,5мл следующего состава:</w:t>
            </w:r>
            <w:r w:rsidRPr="00F87F85">
              <w:rPr>
                <w:color w:val="000000"/>
                <w:sz w:val="18"/>
                <w:szCs w:val="18"/>
              </w:rPr>
              <w:br/>
              <w:t>-Метилметакрилат (мономер) - 9,40 мл.</w:t>
            </w:r>
            <w:r w:rsidRPr="00F87F85">
              <w:rPr>
                <w:color w:val="000000"/>
                <w:sz w:val="18"/>
                <w:szCs w:val="18"/>
              </w:rPr>
              <w:br/>
              <w:t>-N, N-диметилпаратолуидин - 0,10 мл.</w:t>
            </w:r>
            <w:proofErr w:type="gramStart"/>
            <w:r w:rsidRPr="00F87F85">
              <w:rPr>
                <w:color w:val="000000"/>
                <w:sz w:val="18"/>
                <w:szCs w:val="18"/>
              </w:rPr>
              <w:br/>
              <w:t>-</w:t>
            </w:r>
            <w:proofErr w:type="gramEnd"/>
            <w:r w:rsidRPr="00F87F85">
              <w:rPr>
                <w:color w:val="000000"/>
                <w:sz w:val="18"/>
                <w:szCs w:val="18"/>
              </w:rPr>
              <w:t>Гидрохинон USP- 0,75 мг.</w:t>
            </w:r>
            <w:r w:rsidRPr="00F87F85">
              <w:rPr>
                <w:color w:val="000000"/>
                <w:sz w:val="18"/>
                <w:szCs w:val="18"/>
              </w:rPr>
              <w:b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proofErr w:type="gramStart"/>
            <w:r w:rsidRPr="00F87F85">
              <w:rPr>
                <w:color w:val="000000"/>
                <w:sz w:val="18"/>
                <w:szCs w:val="18"/>
              </w:rPr>
              <w:br/>
              <w:t>-</w:t>
            </w:r>
            <w:proofErr w:type="gramEnd"/>
            <w:r w:rsidRPr="00F87F85">
              <w:rPr>
                <w:color w:val="000000"/>
                <w:sz w:val="18"/>
                <w:szCs w:val="18"/>
              </w:rPr>
              <w:t>Полиметилметакрилат – 14,0 гр. (включая Пероксид Бензоила – 2,6%).</w:t>
            </w:r>
            <w:r w:rsidRPr="00F87F85">
              <w:rPr>
                <w:color w:val="000000"/>
                <w:sz w:val="18"/>
                <w:szCs w:val="18"/>
              </w:rPr>
              <w:br/>
              <w:t>-Бария Сульфат Е.</w:t>
            </w:r>
            <w:proofErr w:type="gramStart"/>
            <w:r w:rsidRPr="00F87F85">
              <w:rPr>
                <w:color w:val="000000"/>
                <w:sz w:val="18"/>
                <w:szCs w:val="18"/>
              </w:rPr>
              <w:t>Р</w:t>
            </w:r>
            <w:proofErr w:type="gramEnd"/>
            <w:r w:rsidRPr="00F87F85">
              <w:rPr>
                <w:color w:val="000000"/>
                <w:sz w:val="18"/>
                <w:szCs w:val="18"/>
              </w:rPr>
              <w:t xml:space="preserve"> – 6,0 гр.</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Игла с конусным и фасетным  срезом 11G, 5 дюймов; </w:t>
            </w:r>
            <w:r w:rsidRPr="00FA482F">
              <w:rPr>
                <w:color w:val="000000"/>
                <w:sz w:val="18"/>
                <w:szCs w:val="18"/>
              </w:rPr>
              <w:lastRenderedPageBreak/>
              <w:t>размером 13G, 5 дюймов</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lastRenderedPageBreak/>
              <w:t>• идеальное совпадение мандрена и троакара исключает закупорку последнего</w:t>
            </w:r>
            <w:r w:rsidRPr="00F87F85">
              <w:rPr>
                <w:color w:val="000000"/>
                <w:sz w:val="18"/>
                <w:szCs w:val="18"/>
              </w:rPr>
              <w:br/>
            </w:r>
            <w:r w:rsidRPr="00F87F85">
              <w:rPr>
                <w:color w:val="000000"/>
                <w:sz w:val="18"/>
                <w:szCs w:val="18"/>
              </w:rPr>
              <w:lastRenderedPageBreak/>
              <w:t xml:space="preserve">• четырехгранные и скошенные мандрены взаимозаменяемы </w:t>
            </w:r>
            <w:r w:rsidRPr="00F87F85">
              <w:rPr>
                <w:color w:val="000000"/>
                <w:sz w:val="18"/>
                <w:szCs w:val="18"/>
              </w:rPr>
              <w:br/>
              <w:t>• стандартный калибр 10G (3,4 мм), 11G (3,05 мм), 13G (2,41 мм) – длина 12,7 см.</w:t>
            </w:r>
            <w:r w:rsidRPr="00F87F85">
              <w:rPr>
                <w:color w:val="000000"/>
                <w:sz w:val="18"/>
                <w:szCs w:val="18"/>
              </w:rPr>
              <w:br/>
              <w:t>• 10G калибр так же возможен с длиной 22,9 см.</w:t>
            </w:r>
            <w:r w:rsidRPr="00F87F85">
              <w:rPr>
                <w:color w:val="000000"/>
                <w:sz w:val="18"/>
                <w:szCs w:val="18"/>
              </w:rPr>
              <w:br/>
              <w:t>• цветовая маркировка мандренов и троакара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4</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Кейдж длиной 20, 25 мм, высотой 9, 10, 11, 12, 13, 14, 15, 16, 17, 18 мм, угол лордоза 0, 4, 7 градусов</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Межпозвоночные кейджи, предназначены для имплантации из заднего доступа техникой PLIF и TLIF; материал PEEK (Polieteroeteroketon);</w:t>
            </w:r>
            <w:r w:rsidRPr="00F87F85">
              <w:rPr>
                <w:color w:val="000000"/>
                <w:sz w:val="18"/>
                <w:szCs w:val="18"/>
              </w:rPr>
              <w:br/>
              <w:t>- материал PEEK (Polieteroeteroketon) безопасен и совместим с процедурами МРТ;</w:t>
            </w:r>
            <w:r w:rsidRPr="00F87F85">
              <w:rPr>
                <w:color w:val="000000"/>
                <w:sz w:val="18"/>
                <w:szCs w:val="18"/>
              </w:rPr>
              <w:br/>
              <w:t>- зазубреная поверхность контакта кейджа с пластинками тела позвонка;</w:t>
            </w:r>
            <w:r w:rsidRPr="00F87F85">
              <w:rPr>
                <w:color w:val="000000"/>
                <w:sz w:val="18"/>
                <w:szCs w:val="18"/>
              </w:rPr>
              <w:br/>
              <w:t xml:space="preserve">- форма кейджей в сагиттальной плоскости позволяет воспроизводить поясничный </w:t>
            </w:r>
            <w:proofErr w:type="gramStart"/>
            <w:r w:rsidRPr="00F87F85">
              <w:rPr>
                <w:color w:val="000000"/>
                <w:sz w:val="18"/>
                <w:szCs w:val="18"/>
              </w:rPr>
              <w:t>лордоз</w:t>
            </w:r>
            <w:proofErr w:type="gramEnd"/>
            <w:r w:rsidRPr="00F87F85">
              <w:rPr>
                <w:color w:val="000000"/>
                <w:sz w:val="18"/>
                <w:szCs w:val="18"/>
              </w:rPr>
              <w:t xml:space="preserve"> по меньшей мере в трёх угловых положениях (0°, 4°, 7°);</w:t>
            </w:r>
            <w:r w:rsidRPr="00F87F85">
              <w:rPr>
                <w:color w:val="000000"/>
                <w:sz w:val="18"/>
                <w:szCs w:val="18"/>
              </w:rPr>
              <w:br/>
              <w:t>- доступна специальная версия с анатомической формой (овальная форма имплантата для полного контакта с пластинками тела позвонка);</w:t>
            </w:r>
            <w:r w:rsidRPr="00F87F85">
              <w:rPr>
                <w:color w:val="000000"/>
                <w:sz w:val="18"/>
                <w:szCs w:val="18"/>
              </w:rPr>
              <w:br/>
              <w:t>- закруглённая, атравмотическая форма углов кейджа в поперечном разрезе, это даёт возможность имплантации близко края в пределах межпозвонкового пространства;</w:t>
            </w:r>
            <w:r w:rsidRPr="00F87F85">
              <w:rPr>
                <w:color w:val="000000"/>
                <w:sz w:val="18"/>
                <w:szCs w:val="18"/>
              </w:rPr>
              <w:br/>
              <w:t xml:space="preserve">- закруглённая, напоминающая форму пули передняя часть кейджа облегчает имплантацию и позволяет разместить имплантат </w:t>
            </w:r>
            <w:proofErr w:type="gramStart"/>
            <w:r w:rsidRPr="00F87F85">
              <w:rPr>
                <w:color w:val="000000"/>
                <w:sz w:val="18"/>
                <w:szCs w:val="18"/>
              </w:rPr>
              <w:t>без</w:t>
            </w:r>
            <w:proofErr w:type="gramEnd"/>
            <w:r w:rsidRPr="00F87F85">
              <w:rPr>
                <w:color w:val="000000"/>
                <w:sz w:val="18"/>
                <w:szCs w:val="18"/>
              </w:rPr>
              <w:t xml:space="preserve"> начальной дистракции;</w:t>
            </w:r>
            <w:r w:rsidRPr="00F87F85">
              <w:rPr>
                <w:color w:val="000000"/>
                <w:sz w:val="18"/>
                <w:szCs w:val="18"/>
              </w:rPr>
              <w:br/>
              <w:t xml:space="preserve">- </w:t>
            </w:r>
            <w:proofErr w:type="gramStart"/>
            <w:r w:rsidRPr="00F87F85">
              <w:rPr>
                <w:color w:val="000000"/>
                <w:sz w:val="18"/>
                <w:szCs w:val="18"/>
              </w:rPr>
              <w:t>большой, продольный канал на оси имплантата даёт возможность заполнения костной стружкой;</w:t>
            </w:r>
            <w:r w:rsidRPr="00F87F85">
              <w:rPr>
                <w:color w:val="000000"/>
                <w:sz w:val="18"/>
                <w:szCs w:val="18"/>
              </w:rPr>
              <w:br/>
              <w:t xml:space="preserve">- боковые отверстия, которые дают возможность гипертрофии костной ткани; </w:t>
            </w:r>
            <w:r w:rsidRPr="00F87F85">
              <w:rPr>
                <w:color w:val="000000"/>
                <w:sz w:val="18"/>
                <w:szCs w:val="18"/>
              </w:rPr>
              <w:br/>
              <w:t>- доступны две длины имплантатов: 20 и 25 мм;</w:t>
            </w:r>
            <w:r w:rsidRPr="00F87F85">
              <w:rPr>
                <w:color w:val="000000"/>
                <w:sz w:val="18"/>
                <w:szCs w:val="18"/>
              </w:rPr>
              <w:br/>
              <w:t>- высота имплантатов в диапазоне от 9 до 18 мм с шагом 1 мм;</w:t>
            </w:r>
            <w:r w:rsidRPr="00F87F85">
              <w:rPr>
                <w:color w:val="000000"/>
                <w:sz w:val="18"/>
                <w:szCs w:val="18"/>
              </w:rPr>
              <w:br/>
              <w:t>- имплантат снабжен тремя рентген-негативными интегрированными танталовыми радиологическими маркерами для чёткой проверки положения имплантата;</w:t>
            </w:r>
            <w:proofErr w:type="gramEnd"/>
            <w:r w:rsidRPr="00F87F85">
              <w:rPr>
                <w:color w:val="000000"/>
                <w:sz w:val="18"/>
                <w:szCs w:val="18"/>
              </w:rPr>
              <w:br/>
              <w:t>- имплантаты имеют перманентную маркировку;</w:t>
            </w:r>
            <w:r w:rsidRPr="00F87F85">
              <w:rPr>
                <w:color w:val="000000"/>
                <w:sz w:val="18"/>
                <w:szCs w:val="18"/>
              </w:rPr>
              <w:br/>
              <w:t>- кейджи предлагаются в стерильном и нестерильном виде;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Кейдж длиной 26, 30 мм, высотой 7, 8, 9, 11,10, 12, 13, 14, 15, 16 мм, угол лордоза 0, 5 градусов</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proofErr w:type="gramStart"/>
            <w:r w:rsidRPr="00F87F85">
              <w:rPr>
                <w:color w:val="000000"/>
                <w:sz w:val="18"/>
                <w:szCs w:val="18"/>
              </w:rPr>
              <w:t>Межпозвоночные кейджи типа TLIF, предназначены для имплантации из трансфоминального доступа; материал PEEK (Polieteroeteroketon);</w:t>
            </w:r>
            <w:r w:rsidRPr="00F87F85">
              <w:rPr>
                <w:color w:val="000000"/>
                <w:sz w:val="18"/>
                <w:szCs w:val="18"/>
              </w:rPr>
              <w:br/>
              <w:t>- вид продольный - кейдж имеет искривлённую, почкообразную форму и два варианта длины: 26 мм и 30 мм;</w:t>
            </w:r>
            <w:r w:rsidRPr="00F87F85">
              <w:rPr>
                <w:color w:val="000000"/>
                <w:sz w:val="18"/>
                <w:szCs w:val="18"/>
              </w:rPr>
              <w:br/>
              <w:t>- высота имплантатов в диапазоне от 7 до 16 мм с шагом 1 мм;</w:t>
            </w:r>
            <w:r w:rsidRPr="00F87F85">
              <w:rPr>
                <w:color w:val="000000"/>
                <w:sz w:val="18"/>
                <w:szCs w:val="18"/>
              </w:rPr>
              <w:br/>
              <w:t>- клиновидный нос имплантата помогает при введении имплантата и дистракции позвонков;</w:t>
            </w:r>
            <w:proofErr w:type="gramEnd"/>
            <w:r w:rsidRPr="00F87F85">
              <w:rPr>
                <w:color w:val="000000"/>
                <w:sz w:val="18"/>
                <w:szCs w:val="18"/>
              </w:rPr>
              <w:br/>
              <w:t xml:space="preserve">- </w:t>
            </w:r>
            <w:proofErr w:type="gramStart"/>
            <w:r w:rsidRPr="00F87F85">
              <w:rPr>
                <w:color w:val="000000"/>
                <w:sz w:val="18"/>
                <w:szCs w:val="18"/>
              </w:rPr>
              <w:t>зазубренная верхняя и нижняя поверхность имплантата для обеспечения стабильности и предотвращения миграции имплантатов;</w:t>
            </w:r>
            <w:r w:rsidRPr="00F87F85">
              <w:rPr>
                <w:color w:val="000000"/>
                <w:sz w:val="18"/>
                <w:szCs w:val="18"/>
              </w:rPr>
              <w:br/>
              <w:t>- вид поперечный - прямоугольная или лордотическая форма имплантата (зазубренные поверхности имплантатов лежат параллельно относительно друг друга или под углом 5 °);</w:t>
            </w:r>
            <w:r w:rsidRPr="00F87F85">
              <w:rPr>
                <w:color w:val="000000"/>
                <w:sz w:val="18"/>
                <w:szCs w:val="18"/>
              </w:rPr>
              <w:br/>
              <w:t>- кейдж оснащен интегрированным вращающимся соединителем, обеспечивающим соединение с аппликатором и вращение имплантата in situ, с возможностью блокировки вращения в любом угловом положении до 65 °;</w:t>
            </w:r>
            <w:proofErr w:type="gramEnd"/>
            <w:r w:rsidRPr="00F87F85">
              <w:rPr>
                <w:color w:val="000000"/>
                <w:sz w:val="18"/>
                <w:szCs w:val="18"/>
              </w:rPr>
              <w:br/>
              <w:t xml:space="preserve">- </w:t>
            </w:r>
            <w:proofErr w:type="gramStart"/>
            <w:r w:rsidRPr="00F87F85">
              <w:rPr>
                <w:color w:val="000000"/>
                <w:sz w:val="18"/>
                <w:szCs w:val="18"/>
              </w:rPr>
              <w:t>резьбовое соединение аппликатора с вращающимся соединителем имплантата, чтобы обеспечить прочную и сильную фиксацию;</w:t>
            </w:r>
            <w:r w:rsidRPr="00F87F85">
              <w:rPr>
                <w:color w:val="000000"/>
                <w:sz w:val="18"/>
                <w:szCs w:val="18"/>
              </w:rPr>
              <w:br/>
              <w:t>- большие отверстия в продольном виде имплантата, предназначенные для костной трансплантации и позволяющие гипертрофию кости;</w:t>
            </w:r>
            <w:r w:rsidRPr="00F87F85">
              <w:rPr>
                <w:color w:val="000000"/>
                <w:sz w:val="18"/>
                <w:szCs w:val="18"/>
              </w:rPr>
              <w:br/>
              <w:t>- имплантат снабжен тремя рентген-негативными, интегрированными танталовыми радиологическими маркерами для чёткой проверки положения имплантата;</w:t>
            </w:r>
            <w:r w:rsidRPr="00F87F85">
              <w:rPr>
                <w:color w:val="000000"/>
                <w:sz w:val="18"/>
                <w:szCs w:val="18"/>
              </w:rPr>
              <w:br/>
              <w:t>- имплантаты имеют перманентную маркировку;</w:t>
            </w:r>
            <w:r w:rsidRPr="00F87F85">
              <w:rPr>
                <w:color w:val="000000"/>
                <w:sz w:val="18"/>
                <w:szCs w:val="18"/>
              </w:rPr>
              <w:br/>
              <w:t>- кейджи предлагаются в стерильном и нестерильном виде;</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Кейдж шейный прямой, выпуклый, размером 13х11, </w:t>
            </w:r>
            <w:r w:rsidRPr="00FA482F">
              <w:rPr>
                <w:color w:val="000000"/>
                <w:sz w:val="18"/>
                <w:szCs w:val="18"/>
              </w:rPr>
              <w:lastRenderedPageBreak/>
              <w:t xml:space="preserve">15x12, 17х13 мм, высотой 4, 5, 6, 7, 8, 9, 10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lastRenderedPageBreak/>
              <w:t xml:space="preserve">Системы кейджей разной ширины, высоты и геометрических характеристик, которые могут быть вставлены между </w:t>
            </w:r>
            <w:r w:rsidRPr="00F87F85">
              <w:rPr>
                <w:color w:val="000000"/>
                <w:sz w:val="18"/>
                <w:szCs w:val="18"/>
              </w:rPr>
              <w:lastRenderedPageBreak/>
              <w:t>двумя шейно-позвоночными дисками для поддержки и коррекции во время операций по интеркорпоральному спондилодезу для фиксации и ускорения сращения костей во время нормального процесса заживления после хирургической коррекции нарушений позвоночника. Вогнутые геометрические формы имплантатов позволяют упаковывать их insitu. Системы кейджей должны состоять из клеток PEEK (полиэфирэфиркетона), материал PEEK (Polieteroeteroketon). Размеры 4, 5, 6, 7, 8, 9, 10 (в зависимости о заявки конечного получателя).</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7</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Межпозвоночный блокируемый  кейдж, средний, большой, высотой 12, 13.5, 15, 17, 19, угол лордозы 8, 12 градусов</w:t>
            </w:r>
          </w:p>
        </w:tc>
        <w:tc>
          <w:tcPr>
            <w:tcW w:w="9497" w:type="dxa"/>
            <w:tcMar>
              <w:top w:w="15" w:type="dxa"/>
              <w:left w:w="15" w:type="dxa"/>
              <w:bottom w:w="15" w:type="dxa"/>
              <w:right w:w="15" w:type="dxa"/>
            </w:tcMar>
          </w:tcPr>
          <w:p w:rsidR="0040265A" w:rsidRPr="00F87F85" w:rsidRDefault="0040265A" w:rsidP="00B9709B">
            <w:pPr>
              <w:ind w:left="127" w:right="268"/>
              <w:rPr>
                <w:color w:val="000000"/>
                <w:sz w:val="18"/>
                <w:szCs w:val="18"/>
              </w:rPr>
            </w:pPr>
            <w:proofErr w:type="gramStart"/>
            <w:r w:rsidRPr="00F87F85">
              <w:rPr>
                <w:color w:val="000000"/>
                <w:sz w:val="18"/>
                <w:szCs w:val="18"/>
              </w:rPr>
              <w:t>Система межпозвоночных кейджей состоит из изготовленных из полиэфирэфиркетона кейджей различной высоты, длины и углах наклона, для возможно наилучшей их подгонки к анатомической форме позвоночника пациента, имплантируется с зажимными винтами.</w:t>
            </w:r>
            <w:proofErr w:type="gramEnd"/>
            <w:r w:rsidRPr="00F87F85">
              <w:rPr>
                <w:color w:val="000000"/>
                <w:sz w:val="18"/>
                <w:szCs w:val="18"/>
              </w:rPr>
              <w:t xml:space="preserve"> </w:t>
            </w:r>
            <w:proofErr w:type="gramStart"/>
            <w:r w:rsidRPr="00F87F85">
              <w:rPr>
                <w:color w:val="000000"/>
                <w:sz w:val="18"/>
                <w:szCs w:val="18"/>
              </w:rPr>
              <w:t xml:space="preserve">Межпозвоночные кейджи </w:t>
            </w:r>
            <w:r w:rsidR="00B9709B">
              <w:rPr>
                <w:color w:val="000000"/>
                <w:sz w:val="18"/>
                <w:szCs w:val="18"/>
              </w:rPr>
              <w:t xml:space="preserve"> </w:t>
            </w:r>
            <w:r w:rsidRPr="00F87F85">
              <w:rPr>
                <w:color w:val="000000"/>
                <w:sz w:val="18"/>
                <w:szCs w:val="18"/>
              </w:rPr>
              <w:t>запроектированы для применения с аутологичной костной стружкой при спондилодезе одного или двух соседних уровней поясничного отдела позвоночника, из переднебокового или бокового доступа.</w:t>
            </w:r>
            <w:proofErr w:type="gramEnd"/>
            <w:r w:rsidRPr="00F87F85">
              <w:rPr>
                <w:color w:val="000000"/>
                <w:sz w:val="18"/>
                <w:szCs w:val="18"/>
              </w:rPr>
              <w:t xml:space="preserve"> Имплантаты предназначены для лечения дегенеративной болезни межпозвоночных дисков (DDD) и спондилолистеза 1 степени в поясничном отделе позвоночника от L2 к S1. </w:t>
            </w:r>
            <w:proofErr w:type="gramStart"/>
            <w:r w:rsidRPr="00F87F85">
              <w:rPr>
                <w:color w:val="000000"/>
                <w:sz w:val="18"/>
                <w:szCs w:val="18"/>
              </w:rPr>
              <w:t>Межпозвоночный</w:t>
            </w:r>
            <w:proofErr w:type="gramEnd"/>
            <w:r w:rsidRPr="00F87F85">
              <w:rPr>
                <w:color w:val="000000"/>
                <w:sz w:val="18"/>
                <w:szCs w:val="18"/>
              </w:rPr>
              <w:t xml:space="preserve"> кейдж предназначен для применения с дополнительными стабилизирующими устройствами, допущенными к применению при оперировании поясничного отдела позвоночника. Поверхность имплантата с зубцами имеет выпуклую форму для лучшего приспособления к межпозвоночному пространству. Верхняя и нижняя поверхности имплантата с зубцами запроектированы для обеспечения фиксации путем закрепления в поверхностях тел позвонков. Большие отверстия, предназначенные для заполнения костным материалом, обеспечивающие прорастание костной тканью. Размерами: длиной (</w:t>
            </w:r>
            <w:proofErr w:type="gramStart"/>
            <w:r w:rsidRPr="00F87F85">
              <w:rPr>
                <w:color w:val="000000"/>
                <w:sz w:val="18"/>
                <w:szCs w:val="18"/>
              </w:rPr>
              <w:t>мм</w:t>
            </w:r>
            <w:proofErr w:type="gramEnd"/>
            <w:r w:rsidRPr="00F87F85">
              <w:rPr>
                <w:color w:val="000000"/>
                <w:sz w:val="18"/>
                <w:szCs w:val="18"/>
              </w:rPr>
              <w:t>) 26, 30, шириной (мм) 32, 38, высотой (мм) 12, 13, 15, 17, 19, угол ° - 8, 12.</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Винт зажимной диаметром 4.5 мм, длиной 10, 15, 20, 25</w:t>
            </w:r>
          </w:p>
        </w:tc>
        <w:tc>
          <w:tcPr>
            <w:tcW w:w="9497" w:type="dxa"/>
            <w:tcMar>
              <w:top w:w="15" w:type="dxa"/>
              <w:left w:w="15" w:type="dxa"/>
              <w:bottom w:w="15" w:type="dxa"/>
              <w:right w:w="15" w:type="dxa"/>
            </w:tcMar>
          </w:tcPr>
          <w:p w:rsidR="0040265A" w:rsidRPr="00F87F85" w:rsidRDefault="0040265A" w:rsidP="00B9709B">
            <w:pPr>
              <w:ind w:left="127" w:right="268"/>
              <w:rPr>
                <w:color w:val="000000"/>
                <w:sz w:val="18"/>
                <w:szCs w:val="18"/>
              </w:rPr>
            </w:pPr>
            <w:r w:rsidRPr="00F87F85">
              <w:rPr>
                <w:color w:val="000000"/>
                <w:sz w:val="18"/>
                <w:szCs w:val="18"/>
              </w:rPr>
              <w:t>Винты предназначены для проведения межтелового спондилодеза</w:t>
            </w:r>
            <w:proofErr w:type="gramStart"/>
            <w:r w:rsidRPr="00F87F85">
              <w:rPr>
                <w:color w:val="000000"/>
                <w:sz w:val="18"/>
                <w:szCs w:val="18"/>
              </w:rPr>
              <w:t xml:space="preserve"> ,</w:t>
            </w:r>
            <w:proofErr w:type="gramEnd"/>
            <w:r w:rsidRPr="00F87F85">
              <w:rPr>
                <w:color w:val="000000"/>
                <w:sz w:val="18"/>
                <w:szCs w:val="18"/>
              </w:rPr>
              <w:t xml:space="preserve"> из передне-бокового или бокового доступа </w:t>
            </w:r>
            <w:r w:rsidR="00B9709B">
              <w:rPr>
                <w:color w:val="000000"/>
                <w:sz w:val="18"/>
                <w:szCs w:val="18"/>
              </w:rPr>
              <w:t>.</w:t>
            </w:r>
            <w:r w:rsidRPr="00F87F85">
              <w:rPr>
                <w:color w:val="000000"/>
                <w:sz w:val="18"/>
                <w:szCs w:val="18"/>
              </w:rPr>
              <w:t xml:space="preserve"> Дизайн обеспечивает прочность установки винта. Визуальное подтверждение запирания. Угол введения винтов 25 градусов. Размеры: диаметр 4.5 мм, длина 10, 15, 25, 30 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шейная блокирующая 4 отверстия, длиной 23, 25,28 мм и 6 отверстий, длиной 37, 39,41, 43, 46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Пластина шейная блокирующая 4 отверстия, варианты длины: 23, 25, 28 мм, по заявке конечного получателя. Кол-во отверстий для винтов – 4 </w:t>
            </w:r>
            <w:proofErr w:type="gramStart"/>
            <w:r w:rsidRPr="00F87F85">
              <w:rPr>
                <w:color w:val="000000"/>
                <w:sz w:val="18"/>
                <w:szCs w:val="18"/>
              </w:rPr>
              <w:t>шт</w:t>
            </w:r>
            <w:proofErr w:type="gramEnd"/>
            <w:r w:rsidRPr="00F87F85">
              <w:rPr>
                <w:color w:val="000000"/>
                <w:sz w:val="18"/>
                <w:szCs w:val="18"/>
              </w:rPr>
              <w:t xml:space="preserve"> Расстояние между центрами отверстий для винтов для пластины длиной 23 мм – 14 мм, для пластины длиной 25 мм – 16 мм, для пластины длиной 28 мм – 18 мм.</w:t>
            </w:r>
            <w:r w:rsidRPr="00F87F85">
              <w:rPr>
                <w:color w:val="000000"/>
                <w:sz w:val="18"/>
                <w:szCs w:val="18"/>
              </w:rPr>
              <w:br/>
              <w:t xml:space="preserve">Пластина шейная блокирующая 6 отверстий, варианты длины: 37, 39, 41, 43, 46 мм, по заявке конечного получателя. Кол-во отверстий для винтов – 6 </w:t>
            </w:r>
            <w:proofErr w:type="gramStart"/>
            <w:r w:rsidRPr="00F87F85">
              <w:rPr>
                <w:color w:val="000000"/>
                <w:sz w:val="18"/>
                <w:szCs w:val="18"/>
              </w:rPr>
              <w:t>шт</w:t>
            </w:r>
            <w:proofErr w:type="gramEnd"/>
            <w:r w:rsidRPr="00F87F85">
              <w:rPr>
                <w:color w:val="000000"/>
                <w:sz w:val="18"/>
                <w:szCs w:val="18"/>
              </w:rPr>
              <w:t xml:space="preserve"> Расстояние между центрами отверстий для винтов для пластины длиной 37 мм – 14 мм, для пластины длиной 39 мм – 15 мм, для пластины длиной 41 мм – 16 мм, для пластины длиной 43 мм – 17 мм, для пластины длиной 46 мм – 18 мм.</w:t>
            </w:r>
            <w:r w:rsidRPr="00F87F85">
              <w:rPr>
                <w:color w:val="000000"/>
                <w:sz w:val="18"/>
                <w:szCs w:val="18"/>
              </w:rPr>
              <w:br/>
              <w:t>Материал – титан. Форма прямоугольная, закругленная на концах. Толщина изделия 2мм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шейная блокирующая 8 отверстий, длиной 50, 53,56, 59, 62, 65 мм</w:t>
            </w:r>
          </w:p>
        </w:tc>
        <w:tc>
          <w:tcPr>
            <w:tcW w:w="9497" w:type="dxa"/>
            <w:tcMar>
              <w:top w:w="15" w:type="dxa"/>
              <w:left w:w="15" w:type="dxa"/>
              <w:bottom w:w="15" w:type="dxa"/>
              <w:right w:w="15" w:type="dxa"/>
            </w:tcMar>
          </w:tcPr>
          <w:p w:rsidR="0040265A" w:rsidRPr="00F87F85" w:rsidRDefault="0040265A" w:rsidP="00144CEE">
            <w:pPr>
              <w:spacing w:after="240"/>
              <w:ind w:left="127" w:right="268"/>
              <w:rPr>
                <w:color w:val="000000"/>
                <w:sz w:val="18"/>
                <w:szCs w:val="18"/>
              </w:rPr>
            </w:pPr>
            <w:r w:rsidRPr="00F87F85">
              <w:rPr>
                <w:color w:val="000000"/>
                <w:sz w:val="18"/>
                <w:szCs w:val="18"/>
              </w:rPr>
              <w:t>Пластины для фиксации шейного отдела позвоночника, варианты длины: 50; 53; 56; 59; 62; 65 мм, по заявке конечного получателя. Материал – титан. Кол-во отверстий для винтов – 8 шт. Форма прямоугольная, закругленная на концах. Толщина изделия 2мм. Расстояние между центрами отверстий для винтов для пластины длиной 50 мм – 14 мм, для пластины длиной 53 мм – 15 мм, для пластины длиной 56 мм – 16 мм, для пластины длиной 59 мм – 17 мм, для пластины длиной 62 мм – 18 мм, для пластины длиной 65 мм – 19 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шейная блокирующая 10 отверстий, длиной 69, 73,77, 81, 89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Пластины для фиксации шейного отдела позвоночника, варианты длины: 69, 73, 77, 81, 85, 89 мм, по заявке конечного получателя. Материал – титан. Кол-во отверстий для винтов – 10 шт. Форма прямоугольная, закругленная на концах. Толщина изделия 2мм. Расстояние между центрами отверстий для винтов для пластины длиной 50 мм – 14 мм, для пластины длиной 53 мм – 15 мм, для пластины длиной 56 мм – 16 мм, для пластины длиной 59 мм – 17 мм, для пластины длиной 62 мм – 18 мм, для пластины длиной 65 мм – 19 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12</w:t>
            </w:r>
          </w:p>
        </w:tc>
        <w:tc>
          <w:tcPr>
            <w:tcW w:w="4536" w:type="dxa"/>
            <w:tcMar>
              <w:top w:w="15" w:type="dxa"/>
              <w:left w:w="15" w:type="dxa"/>
              <w:bottom w:w="15" w:type="dxa"/>
              <w:right w:w="15" w:type="dxa"/>
            </w:tcMar>
          </w:tcPr>
          <w:p w:rsidR="0040265A" w:rsidRPr="00FA482F" w:rsidRDefault="0040265A" w:rsidP="009C47DC">
            <w:pPr>
              <w:rPr>
                <w:sz w:val="18"/>
                <w:szCs w:val="18"/>
              </w:rPr>
            </w:pPr>
            <w:r w:rsidRPr="00FA482F">
              <w:rPr>
                <w:sz w:val="18"/>
                <w:szCs w:val="18"/>
              </w:rPr>
              <w:t xml:space="preserve">Винт шейный блокирующий самосверлящий или самонарезающий с фиксированным или изменяемым углом введения, диаметром 4.0,4.5 мм длиной 12, 14, </w:t>
            </w:r>
            <w:r w:rsidRPr="00FA482F">
              <w:rPr>
                <w:sz w:val="18"/>
                <w:szCs w:val="18"/>
              </w:rPr>
              <w:lastRenderedPageBreak/>
              <w:t>16,18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lastRenderedPageBreak/>
              <w:t>Винт шейный с изменяемым углом, самонарезающий, самосверлящий, диаметром 4,0; 4,5 мм, длиной 12; 14; 16; 18 мм -  по заявке конечного получателя, изготовленный из сплава титана. Градус отклонения +/- 10°.</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Винт полиаксиальный</w:t>
            </w:r>
            <w:proofErr w:type="gramStart"/>
            <w:r w:rsidRPr="00FA482F">
              <w:rPr>
                <w:color w:val="000000"/>
                <w:sz w:val="18"/>
                <w:szCs w:val="18"/>
              </w:rPr>
              <w:t xml:space="preserve"> </w:t>
            </w:r>
            <w:r>
              <w:rPr>
                <w:color w:val="000000"/>
                <w:sz w:val="18"/>
                <w:szCs w:val="18"/>
              </w:rPr>
              <w:t>,</w:t>
            </w:r>
            <w:proofErr w:type="gramEnd"/>
            <w:r>
              <w:rPr>
                <w:color w:val="000000"/>
                <w:sz w:val="18"/>
                <w:szCs w:val="18"/>
              </w:rPr>
              <w:t xml:space="preserve"> </w:t>
            </w:r>
            <w:r w:rsidRPr="00FA482F">
              <w:rPr>
                <w:color w:val="000000"/>
                <w:sz w:val="18"/>
                <w:szCs w:val="18"/>
              </w:rPr>
              <w:t>диаметром 4.0, 4.5, 5.0, 5.5, 6.0, 6.5, 7.0, 7.5, 8.5, 9.5, 10.5 мм, длиной 20, 25, 30, 35, 40, 45, 50, 55, 60, 65, 70, 75, 80, 85, 90, 95, 100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Винт транспедикулярный полиаксиальный, диаметром 4, 4.5, 5, 5.5, 6, 6.5, 7.0, 7.5, 8.5, 9.5, 10.5 мм, длиной от 20 до 100 мм, с шагом 0.5 мм. Винты транспедикулярные полиаксиальные,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Полиаксиальные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двукортикальные, атравматические. </w:t>
            </w:r>
            <w:proofErr w:type="gramStart"/>
            <w:r w:rsidRPr="00F87F85">
              <w:rPr>
                <w:color w:val="000000"/>
                <w:sz w:val="18"/>
                <w:szCs w:val="18"/>
              </w:rPr>
              <w:t>Два варианта исполнения резьбы - однозаходная или двузаходная (спонгиозная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w:t>
            </w:r>
            <w:proofErr w:type="gramEnd"/>
            <w:r w:rsidRPr="00F87F85">
              <w:rPr>
                <w:color w:val="000000"/>
                <w:sz w:val="18"/>
                <w:szCs w:val="18"/>
              </w:rPr>
              <w:t xml:space="preserve"> Головка типа камертон. Диаметр головки 14 мм, высота головки 14 мм, уплащена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винтов. Цветовая кодировка головки винта в зависимости от диаметра, стержень винта серого цвета.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14</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блокирующий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Винт предназначен для зажима стержня в головке транспедикулярного винта. Диаметр винта 10,1 мм, резьба специальная трапециодальная несимметричная диаметром 10,1 мм, обеспечивает высокую прочность и предотвращает перекос резьбы. Срезанный профиль резьбы предотвращает разгибание плечей головки благодаря направлению сил реакции внутрь винта. Высота винта 5,5 мм, винт канюлированный. Шлиц винта выполнен под отвёртку типа TORX T30. Во избежание ошибок, соединение винта с отвёрткой возможно только с одной стороны. Зажимной винт полностью прячется в чаше головки винта.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винта двумя цветами: синий цвет – шлиц, серый цвет - резьба.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диаметром 6.0 мм, длиной (L) от 40 до 600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Служит каркасом конструкции из нескольких транспедикулярных винтов, в головке которых стержень фиксируется зажимными винтами. Диаметр стержня 6 мм, длина от 40-100 мм с шагом 10 мм, далее (120 мм, 160 мм, 180 мм, 200 мм, 220 мм, 260 мм, 300 мм, 360 мм, 400 мм, 460 мм, 500 мм и 600 мм) имеющий гексагональные концы S5, позволяющие интраоперационную деротацию стержня.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полиаксиальный </w:t>
            </w:r>
            <w:r>
              <w:rPr>
                <w:color w:val="000000"/>
                <w:sz w:val="18"/>
                <w:szCs w:val="18"/>
              </w:rPr>
              <w:t>канюлированный фенестрированный</w:t>
            </w:r>
            <w:r w:rsidRPr="00FA482F">
              <w:rPr>
                <w:color w:val="000000"/>
                <w:sz w:val="18"/>
                <w:szCs w:val="18"/>
              </w:rPr>
              <w:t>, диаметр 4.5, 5.0, 5.5, 6.0, 6.5, 7.0, 7.5, 8.5, 9.5, 10.5,длиной 30, 35, 40, 45, 50,</w:t>
            </w:r>
            <w:r w:rsidRPr="00FA482F">
              <w:rPr>
                <w:color w:val="000000"/>
                <w:sz w:val="18"/>
                <w:szCs w:val="18"/>
              </w:rPr>
              <w:br/>
              <w:t>55, 60, 65, 70, 75, 80, 85,90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Винт транспедикулярный полиаксиальный, диаметром  4.5, 5, 5.5, 6, 6.5, 7.5,8.5,9.5,10.5 мм, длиной (L) от 30 до 90 ммВинты транспедикулярные полиаксиальные,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w:t>
            </w:r>
            <w:r w:rsidRPr="00F87F85">
              <w:rPr>
                <w:color w:val="000000"/>
                <w:sz w:val="18"/>
                <w:szCs w:val="18"/>
              </w:rPr>
              <w:lastRenderedPageBreak/>
              <w:t xml:space="preserve">стержень винта в головке винта. Винт канюлированный по всей длине для проведения по спицевому направителю. На дистальном конце ножки винта 4 боковых отверстия (один ряд) каждые 90 градусов для винтов длиной от 30 до 40 мм и 8 боковых отверстия (два ряда) каждые 90 градусов для винтов длиной от 45 до 90. Полиаксиальные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двукортикальные, атравматические. </w:t>
            </w:r>
            <w:proofErr w:type="gramStart"/>
            <w:r w:rsidRPr="00F87F85">
              <w:rPr>
                <w:color w:val="000000"/>
                <w:sz w:val="18"/>
                <w:szCs w:val="18"/>
              </w:rPr>
              <w:t>Два варианта исполнения резьбы - однозаходная или двузаходная (спонгиозная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w:t>
            </w:r>
            <w:proofErr w:type="gramEnd"/>
            <w:r w:rsidRPr="00F87F85">
              <w:rPr>
                <w:color w:val="000000"/>
                <w:sz w:val="18"/>
                <w:szCs w:val="18"/>
              </w:rPr>
              <w:t xml:space="preserve"> Головка типа камертон. Диаметр головки 14 мм, высота головки 14 мм, уплащена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винтов. Цветовая кодировка головки винта в зависимости от диаметра, стержень винта серого цвета.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17</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прямой, для чрезкожной фиксации  диаметром 6.0 мм, длиной  30, 35,45, 50, 55, 60, 65, 70, 75, 80, 85, 90, 95, 100, 110, 120, 130, 140, 150, 160, 170, 180, 190, 200, 300, 400, 500,600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Стержень для малоинвазивной фиксации прямой. Служит каркасом конструкции из нескольких транспедикулярных винтов и/или крючков, в головке которых стержень фиксируется зажимными винтами. Диаметр стержня 6 мм, длина от 30 до 600 мм имеет один уплощенный конец с овальным углублением для фиксации аппликатора, второй с атравматическим кончиком углом от 40 градусов, для более легкого проведения через мягкие ткани.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синий цвет</w:t>
            </w:r>
          </w:p>
        </w:tc>
      </w:tr>
      <w:tr w:rsidR="0040265A" w:rsidRPr="00666808" w:rsidTr="0094186A">
        <w:trPr>
          <w:trHeight w:val="938"/>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18</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предызогнутый  для чрезкожной фиксации  диаметром 6.0 мм, длиной 30, 35, 40, 45, 50, 55, 60, 65, 70, 75, 80, 85, 90, 95, 100, 110, 120, 130,</w:t>
            </w:r>
            <w:r w:rsidRPr="00FA482F">
              <w:rPr>
                <w:color w:val="000000"/>
                <w:sz w:val="18"/>
                <w:szCs w:val="18"/>
              </w:rPr>
              <w:br/>
              <w:t>140, 150, 160, 170, 180, 190, 200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Стержень для малоинвазивной фиксации изогнутый. Служит каркасом конструкции из нескольких транспедикулярных винтов и/или крючков, в головке которых стержень фиксируется зажимными винтами. Диаметр стержня 6 мм, длина от 30 до 200 мм имеет один уплощенный конец с овальным углублением для фиксации аппликатора, второй с атравматическим кончиком углом от 40 градусов, для более легкого проведения через мягкие ткани.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19</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Соединитель скобообразный поперечный</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Всегда используется в паре с идентичным соединителем скобообразным поперечным и соединителем стержня. Комплект служит деротатором и выполняет функцию упрочнения конструкции фиксатора позвоночника сложеного из параллельных стержней 6 мм, зафиксированых в головках транспедикулярных винтов. Соединитель в форме скобы, которая своим крючком надевается под стержень 6. На боковой поверхности соединителя скобообразного поперечного расположено прямоугольное отверстие 5,5 мм х 3,4 мм для размещения в нём соединителя стержня, который распологается над стержнем 6. В козырьке соединителя скобообразного поперечного установлен прижимной винт М</w:t>
            </w:r>
            <w:proofErr w:type="gramStart"/>
            <w:r w:rsidRPr="00F87F85">
              <w:rPr>
                <w:color w:val="000000"/>
                <w:sz w:val="18"/>
                <w:szCs w:val="18"/>
              </w:rPr>
              <w:t>6</w:t>
            </w:r>
            <w:proofErr w:type="gramEnd"/>
            <w:r w:rsidRPr="00F87F85">
              <w:rPr>
                <w:color w:val="000000"/>
                <w:sz w:val="18"/>
                <w:szCs w:val="18"/>
              </w:rPr>
              <w:t xml:space="preserve"> со шлицом под отвёртку типа TORX T15 с конусным окончанием, который служит для фиксации соединителя стержня и автоматически стержня 6. Высота крючка 15 мм, ширина 9 мм, длина козырька 10,5мм. С задней и двух боковых сторон соединителя скобообразного поперечного расположены прямоугольные углубления 5,5 мм х</w:t>
            </w:r>
            <w:proofErr w:type="gramStart"/>
            <w:r w:rsidRPr="00F87F85">
              <w:rPr>
                <w:color w:val="000000"/>
                <w:sz w:val="18"/>
                <w:szCs w:val="18"/>
              </w:rPr>
              <w:t>1</w:t>
            </w:r>
            <w:proofErr w:type="gramEnd"/>
            <w:r w:rsidRPr="00F87F85">
              <w:rPr>
                <w:color w:val="000000"/>
                <w:sz w:val="18"/>
                <w:szCs w:val="18"/>
              </w:rPr>
              <w:t xml:space="preserve">,5 мм и глубиной 0,8 мм под захват для поперечных соединителей.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w:t>
            </w:r>
            <w:r w:rsidRPr="00F87F85">
              <w:rPr>
                <w:color w:val="000000"/>
                <w:sz w:val="18"/>
                <w:szCs w:val="18"/>
              </w:rPr>
              <w:lastRenderedPageBreak/>
              <w:t>Fe - 0,25% max, O - 0,2% max., C - 0,08% max., N - 0,05% max., H - 0,009% max., Ti – остальное. Анодирование соединителя в золотой цвет, прижимного винта в серебряный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20</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соединитель длиной 35, 40, 45, 50, 55, 60, 65, 70, 80, 90, 100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Соединитель стержня в комплекте с двумя соединителями скобообразными поперечными служит деротатором и выполняет функцию упрочнения конструкции фиксатора позвоночника сложеного из параллельных стержней 6 мм зафиксированых в головках транспедикулярных винтов. Форма сечения соединителя стержня параллельно уплащённая окружность диаметром 4 мм на размер 3 мм. Длина соединителя стержня 35-70 мм с шагом 5 мм и 70-100 мм с шагом 10 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золотой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21</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Соединитель параллельный 6х6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Коннектор параллельный по типу домино, для параллельной фиксации двух стержней диаметром 6,0 мм. На торцевых поверхностях два сквозных отверстия диаметром 6,0 мм</w:t>
            </w:r>
            <w:proofErr w:type="gramStart"/>
            <w:r w:rsidRPr="00F87F85">
              <w:rPr>
                <w:color w:val="000000"/>
                <w:sz w:val="18"/>
                <w:szCs w:val="18"/>
              </w:rPr>
              <w:t>.</w:t>
            </w:r>
            <w:proofErr w:type="gramEnd"/>
            <w:r w:rsidRPr="00F87F85">
              <w:rPr>
                <w:color w:val="000000"/>
                <w:sz w:val="18"/>
                <w:szCs w:val="18"/>
              </w:rPr>
              <w:t xml:space="preserve"> </w:t>
            </w:r>
            <w:proofErr w:type="gramStart"/>
            <w:r w:rsidRPr="00F87F85">
              <w:rPr>
                <w:color w:val="000000"/>
                <w:sz w:val="18"/>
                <w:szCs w:val="18"/>
              </w:rPr>
              <w:t>н</w:t>
            </w:r>
            <w:proofErr w:type="gramEnd"/>
            <w:r w:rsidRPr="00F87F85">
              <w:rPr>
                <w:color w:val="000000"/>
                <w:sz w:val="18"/>
                <w:szCs w:val="18"/>
              </w:rPr>
              <w:t>а дорсальной части коннектора имеется четыре винта типа Т25 для фиксации стержней.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Цветное анодирование.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22</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Имплантат раздвижной </w:t>
            </w:r>
            <w:r>
              <w:rPr>
                <w:color w:val="000000"/>
                <w:sz w:val="18"/>
                <w:szCs w:val="18"/>
              </w:rPr>
              <w:t xml:space="preserve"> </w:t>
            </w:r>
            <w:r w:rsidRPr="00FA482F">
              <w:rPr>
                <w:color w:val="000000"/>
                <w:sz w:val="18"/>
                <w:szCs w:val="18"/>
              </w:rPr>
              <w:t>M, размером 25-34, 31-46,42-64</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Диаметр предварительно собранного кейджа: 18 или 22 мм. Состоит из: база, срединная часть, не требует дополнительной блокировки. Размеры кейджа независимо от размера: 25-34 мм, 31-46 мм, 42-64 мм. Компоненты эндопротеза изготавливаются из полиэфирэфиркетона (PEEK). </w:t>
            </w:r>
            <w:proofErr w:type="gramStart"/>
            <w:r w:rsidRPr="00F87F85">
              <w:rPr>
                <w:color w:val="000000"/>
                <w:sz w:val="18"/>
                <w:szCs w:val="18"/>
              </w:rPr>
              <w:t>Предназначен</w:t>
            </w:r>
            <w:proofErr w:type="gramEnd"/>
            <w:r w:rsidRPr="00F87F85">
              <w:rPr>
                <w:color w:val="000000"/>
                <w:sz w:val="18"/>
                <w:szCs w:val="18"/>
              </w:rPr>
              <w:t xml:space="preserve"> для установки при корпэктомии позвонка.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Крышка концевая M 22, M 26х22, M 30х26, угол 0, 3, 5, 9 градусов</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Концевая крышка для регулируемого имплантата (2 шт. на кейдж). Зубчатая поверхность для лучшей фиксации между концевыми пластинами смежных позвонков. Четыре угла наклона концевых крышек: 0º, 3º, 5° и 9°. Концевые крышки различных размеров (круглые – диаметром 18 и 22 мм соответственно), для имплантата 22 мм предусмотрены варианты крышек в форме усеченного круга диаметром 26 и 30 мм для увеличения площади футпринта. Изготавливаются из полиэфирэфиркетона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24</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Втулка, удлиняющая M, размером 9, 18</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Втулка удлиняющая, диаметром 22 мм используется для удлинения раздвижного регулируемого имплантата. Изготавливается из полиэфирэфиркетона (PEEK). Танталовые рентгенпрозрачные метки.</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Канюля для костного цемента (Направляющая втулка)</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Инструмент в форме канюлированной втулки. Длина втулки 224мм, диаметр 4,5мм, диаметр канюлированного отверстия 2,5мм. На расстоянии 7,5мм от начала канюли наружный диаметр уменьшается до 3,4мм, диаметр канюлированного канала до диаметра 1,8мм. На расстоянии 15мм от начала канюли расположены 2 витка резьбы S10,1x1,35мм. На конце канюли 2 витка резьбы диаметром 7,83х</w:t>
            </w:r>
            <w:proofErr w:type="gramStart"/>
            <w:r w:rsidRPr="00F87F85">
              <w:rPr>
                <w:color w:val="000000"/>
                <w:sz w:val="18"/>
                <w:szCs w:val="18"/>
              </w:rPr>
              <w:t>2</w:t>
            </w:r>
            <w:proofErr w:type="gramEnd"/>
            <w:r w:rsidRPr="00F87F85">
              <w:rPr>
                <w:color w:val="000000"/>
                <w:sz w:val="18"/>
                <w:szCs w:val="18"/>
              </w:rPr>
              <w:t>,5мм. Диаметр канюлированного канала 4,25мм, длиной 10мм. Ручка длиной 22мм, диаметром 10мм, сплащена обусторонне до размера 7мм. Материал изготовления: Медицинская антикоррозийная сталь,  соответствующая стандарту ISO 7153-1.</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Имплантат сетчатый размером 10/7, 12/88, 15/88, 20/88</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proofErr w:type="gramStart"/>
            <w:r w:rsidRPr="00F87F85">
              <w:rPr>
                <w:color w:val="000000"/>
                <w:sz w:val="18"/>
                <w:szCs w:val="18"/>
              </w:rPr>
              <w:t>Титановый имплантат для замены тела позвонка в виде тонкостенной перфорированной втулки с возможностью резки до нужного размера, внутри большое отверстие для костного трансплантата, широкий диапазон доступных размеров диаметров: 10, 12, 15, 20 мм, что позволяет выбирать имплантаты для шейного, грудного и поясничного отделов позвоночника, диаметры с цветовой кодировкой, широкий ассортимент отрезанных по размеру высоты имплантатов, в зависимости от диаметра от</w:t>
            </w:r>
            <w:proofErr w:type="gramEnd"/>
            <w:r w:rsidRPr="00F87F85">
              <w:rPr>
                <w:color w:val="000000"/>
                <w:sz w:val="18"/>
                <w:szCs w:val="18"/>
              </w:rPr>
              <w:t xml:space="preserve"> 7 мм до 88 мм, имплантация возможна с различными оперативными доступами: передним, передне- и заднебоковым, боковым. Возможность установки опорных крышек, снижающих риск оседания имплантата в телах позвонков</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27</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Крышка зубчатая диаметром 10, 12, 15, 20</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Опорные крыши, для установки на сетчатые имплантаты, снижающие риск оседания имплантата в телах позвонков. Доступные диаметры: 10, 12, 15, 20 мм, наличие плоских и угловых версий 2,5° и 5°, диаметры с цветовой кодировкой, соответствующие диаметрам имплантата, зубчатая поверхность опорных крышек, повышающая </w:t>
            </w:r>
            <w:r w:rsidRPr="00F87F85">
              <w:rPr>
                <w:color w:val="000000"/>
                <w:sz w:val="18"/>
                <w:szCs w:val="18"/>
              </w:rPr>
              <w:lastRenderedPageBreak/>
              <w:t xml:space="preserve">стабильность установки имплантата и снижающая риск миграции, опорные </w:t>
            </w:r>
            <w:proofErr w:type="gramStart"/>
            <w:r w:rsidRPr="00F87F85">
              <w:rPr>
                <w:color w:val="000000"/>
                <w:sz w:val="18"/>
                <w:szCs w:val="18"/>
              </w:rPr>
              <w:t>крышки</w:t>
            </w:r>
            <w:proofErr w:type="gramEnd"/>
            <w:r w:rsidRPr="00F87F85">
              <w:rPr>
                <w:color w:val="000000"/>
                <w:sz w:val="18"/>
                <w:szCs w:val="18"/>
              </w:rPr>
              <w:t xml:space="preserve"> устанавливаемые в имплантатах блокируются методом вжатия (press-fit), без необходимости использования дополнительных предохранительных элементов. Используются попарно.</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28</w:t>
            </w:r>
          </w:p>
        </w:tc>
        <w:tc>
          <w:tcPr>
            <w:tcW w:w="4536" w:type="dxa"/>
            <w:tcMar>
              <w:top w:w="15" w:type="dxa"/>
              <w:left w:w="15" w:type="dxa"/>
              <w:bottom w:w="15" w:type="dxa"/>
              <w:right w:w="15" w:type="dxa"/>
            </w:tcMar>
          </w:tcPr>
          <w:p w:rsidR="0040265A" w:rsidRPr="00FA482F" w:rsidRDefault="0040265A" w:rsidP="00DA15B8">
            <w:pPr>
              <w:rPr>
                <w:color w:val="000000"/>
                <w:sz w:val="18"/>
                <w:szCs w:val="18"/>
              </w:rPr>
            </w:pPr>
            <w:r w:rsidRPr="00FA482F">
              <w:rPr>
                <w:color w:val="000000"/>
                <w:sz w:val="18"/>
                <w:szCs w:val="18"/>
              </w:rPr>
              <w:t xml:space="preserve">Винт полиаксиальный редукционный </w:t>
            </w:r>
            <w:r w:rsidR="00DA15B8">
              <w:rPr>
                <w:color w:val="000000"/>
                <w:sz w:val="18"/>
                <w:szCs w:val="18"/>
              </w:rPr>
              <w:t xml:space="preserve">                 </w:t>
            </w:r>
            <w:r w:rsidRPr="00FA482F">
              <w:rPr>
                <w:color w:val="000000"/>
                <w:sz w:val="18"/>
                <w:szCs w:val="18"/>
              </w:rPr>
              <w:t>диаметром 4.0, 4.5, 5.0, 5.5, 6.0, 6.5, 7.0, 7.5, 8.5, 9.5, 10.5 мм, длиной 20, 25, 30, 35, 40, 45, 50, 55, 60, 65, 70, 75, 80, 85, 90, 95, 100 мм</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Винт транспедикулярный редукционный полиаксиальный, диаметром 4, 4.5, 5, 5.5, 6, 6.5, 7.0, 7.5, 8.5, 9.5, 10.5 мм, длиной от 20 до 100 мм, с шагом 0.5 мм. Винты транспедикулярные полиаксиальные редцкуионные</w:t>
            </w:r>
            <w:proofErr w:type="gramStart"/>
            <w:r w:rsidRPr="00F87F85">
              <w:rPr>
                <w:color w:val="000000"/>
                <w:sz w:val="18"/>
                <w:szCs w:val="18"/>
              </w:rPr>
              <w:t xml:space="preserve"> ,</w:t>
            </w:r>
            <w:proofErr w:type="gramEnd"/>
            <w:r w:rsidRPr="00F87F85">
              <w:rPr>
                <w:color w:val="000000"/>
                <w:sz w:val="18"/>
                <w:szCs w:val="18"/>
              </w:rPr>
              <w:t xml:space="preserve">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Полиаксиальные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двукортикальные, атравматические. </w:t>
            </w:r>
            <w:proofErr w:type="gramStart"/>
            <w:r w:rsidRPr="00F87F85">
              <w:rPr>
                <w:color w:val="000000"/>
                <w:sz w:val="18"/>
                <w:szCs w:val="18"/>
              </w:rPr>
              <w:t>Два варианта исполнения резьбы - однозаходная или двузаходная (спонгиозная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w:t>
            </w:r>
            <w:proofErr w:type="gramEnd"/>
            <w:r w:rsidRPr="00F87F85">
              <w:rPr>
                <w:color w:val="000000"/>
                <w:sz w:val="18"/>
                <w:szCs w:val="18"/>
              </w:rPr>
              <w:t xml:space="preserve"> Головка типа камертон. Диаметр головки 14 мм, высота головки 14 мм, уплащена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винтов. Цветовая кодировка головки винта в зависимости от диаметра, стержень винта серого цвета.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29</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блокирующий </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Винт блокирующий – Винт предназначен для зажима стержня в головке транспедикулярного винта. Диаметр винта 6,4 мм, резьба специальная трапециодальная несимметричная диаметром S6,4x1 мм, обеспечивает высокую прочность и предотвращает перекос резьбы. Срезанный профиль резьбы предотвращает разгибание плечей головки благодаря направлению сил реакции внутрь винта. Высота винта 3,12 мм, винт канюлированный. Шлиц винта выполнен под отвёртку типа T15. Во избежание ошибок, соединение винта с отвёрткой возможно только с одной стороны. Зажимной винт полностью прячется в чаше головки винта.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винта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30</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Винт  полиаксиальный диаметром 3.5, 4.0, 4.5 мм, длиной 10, 12, 14, 16, 18, 20, 22, 24, 26, 28, 30, 32, 34, 36, 38, 40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Винты транспедикулярные полиаксиальные, самонарезающие, цилиндрической формы по всей длине внешнего диаметра, резьба на стержне коническая, внешний диаметр резьбы постоянный. Резьба диаметром 3.5, 4.0, 4.5 мм, длиной 10, 12, 14, 16, 18, 20, 22, 24, 26, 28, 30, 32, 34, 36, 38, 40 мм. Резьба на винте полная.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Полиаксиальные винты обеспечивают стабильную угловую фиксацию головки винта в диапазоне 45°. Внутри головки винта находятся 2 втулки с шаровидным углублением, которые блокирует головку стержня с головкой винта в моменте фиксации стержня диаметром 6 мм зажимным винтом. Винты  атравматические. Однозаходная костная резьба винта запроектирована таким образом, чтобы обеспечить стабильное </w:t>
            </w:r>
            <w:r w:rsidRPr="00F87F85">
              <w:rPr>
                <w:color w:val="000000"/>
                <w:sz w:val="18"/>
                <w:szCs w:val="18"/>
              </w:rPr>
              <w:lastRenderedPageBreak/>
              <w:t>крепление в губчатой и кортикальной кости, а также повысить прочность винта в области головки. Головка типа камертон. Диаметр головки 8,5 мм, высота головки 10,2 мм, сплащена с обеих сторон на размер 6,7 мм, ширина канала под стержень 3,7 мм, внутренняя резьба головки специальная S6,4x1 мм. На боковой закруглённой поверхности головки расположены два углубления на размер 4,5x1,5x0,45мм,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31</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Винт  полиаксиальный частично нарезной диаметром 3.5, 4.0 мм, длиной 24, 26, 28, 30, 32, 34, 36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Винты транспедикулярные полиаксиальные, самонарезающие, цилиндрической формы по всей длине внешнего диаметра, резьба на стержне коническая, внешний диаметр резьбы постоянный. Резьба диаметром 3.5, 4.0 мм, длиной 24, 26, 28, 30, 32, 34, 36 мм. Резьба на винте не полная.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Полиаксиальные винты обеспечивают стабильную угловую фиксацию головки винта в диапазоне 45°. Внутри головки винта находятся 2 втулки с шаровидным углублением, которые блокирует головку стержня с головкой винта в моменте фиксации стержня диаметром 6 мм зажимным винтом. Винты  атравматические. Однозаходная костная резьба винта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 Головка типа камертон. Диаметр головки 8,5 мм, высота головки 10,2 мм, сплащена с обеих сторон на размер 6,7 мм, ширина канала под стержень 3,7 мм, внутренняя резьба головки специальная S6,4x1 мм. На боковой закруглённой поверхности головки расположены два углубления на размер 4,5x1,5x0,45мм,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32</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шарнирного соединителя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Винт шарнирный – Винт предназначен для зажима стержня в головке транспедикулярного винта. Диаметр винта 6,4 мм, резьба специальная трапециодальная несимметричная диаметром S6,4x1 мм, обеспечивает высокую прочность и предотвращает перекос резьбы. Срезанный профиль резьбы предотвращает разгибание плечей головки благодаря направлению сил реакции внутрь винта. Высота винта 4,8 мм, винт канюлированный. Шлиц винта комбинированный, выполнен под отвёртку типа TORX T15 на расстоянии 2,2мм, далее на расстоянии 2,6мм резьба М</w:t>
            </w:r>
            <w:proofErr w:type="gramStart"/>
            <w:r w:rsidRPr="00F87F85">
              <w:rPr>
                <w:color w:val="000000"/>
                <w:sz w:val="18"/>
                <w:szCs w:val="18"/>
              </w:rPr>
              <w:t>4</w:t>
            </w:r>
            <w:proofErr w:type="gramEnd"/>
            <w:r w:rsidRPr="00F87F85">
              <w:rPr>
                <w:color w:val="000000"/>
                <w:sz w:val="18"/>
                <w:szCs w:val="18"/>
              </w:rPr>
              <w:t>. Во избежание ошибок, соединение винта с отвёрткой возможно только с одной стороны.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винта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шарнирного соединителя </w:t>
            </w:r>
            <w:r>
              <w:rPr>
                <w:color w:val="000000"/>
                <w:sz w:val="18"/>
                <w:szCs w:val="18"/>
              </w:rPr>
              <w:t xml:space="preserve"> </w:t>
            </w:r>
            <w:r w:rsidRPr="00FA482F">
              <w:rPr>
                <w:color w:val="000000"/>
                <w:sz w:val="18"/>
                <w:szCs w:val="18"/>
              </w:rPr>
              <w:t>срединный</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Винт шарнирный срединный – Винт предназначен для зажима соединителя шарнирного в головке транспедикулярного винта. Диаметр винта 4 мм, резьба М</w:t>
            </w:r>
            <w:proofErr w:type="gramStart"/>
            <w:r w:rsidRPr="00F87F85">
              <w:rPr>
                <w:color w:val="000000"/>
                <w:sz w:val="18"/>
                <w:szCs w:val="18"/>
              </w:rPr>
              <w:t>4</w:t>
            </w:r>
            <w:proofErr w:type="gramEnd"/>
            <w:r w:rsidRPr="00F87F85">
              <w:rPr>
                <w:color w:val="000000"/>
                <w:sz w:val="18"/>
                <w:szCs w:val="18"/>
              </w:rPr>
              <w:t xml:space="preserve"> мм, обеспечивает высокую прочность и предотвращает перекос резьбы.  Высота винта 7,2 мм, винт канюлированный, диаметр шляпки винта 10мм. Шлиц винта выполнен под отвёртку типа TORX T15 на расстоянии 2,2мм. Во избежание ошибок, соединение винта с отвёрткой возможно только с одной стороны.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винта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34</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Соединитель шарнирный  размером 29-35, 34-40, 39 -45, </w:t>
            </w:r>
            <w:r w:rsidRPr="00FA482F">
              <w:rPr>
                <w:color w:val="000000"/>
                <w:sz w:val="18"/>
                <w:szCs w:val="18"/>
              </w:rPr>
              <w:lastRenderedPageBreak/>
              <w:t>44-50, 49-55</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lastRenderedPageBreak/>
              <w:t xml:space="preserve">Соединитель шарнирный – Комплект служит деротатором и выполняет функцию упрочнения конструкции </w:t>
            </w:r>
            <w:r w:rsidRPr="00F87F85">
              <w:rPr>
                <w:color w:val="000000"/>
                <w:sz w:val="18"/>
                <w:szCs w:val="18"/>
              </w:rPr>
              <w:lastRenderedPageBreak/>
              <w:t>фиксатора позвоночника зафиксированых в головках транспедикулярных винтов. Соединитель в форме скобы, которая  на своих концах имеет подвижные перстни для фиксации шарнитным винтом в головке винта. Соединитель достумен в 5 размерах с разным диапазоном расстояния фиксации конструкции: 29-35 мм, 34-40 мм, 39 -45 мм, 44-50 мм, 49-55 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соединителя в серый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35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Соединитель поперечный размером 29-34, 33-42, 40 -55</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Соединитель поперечный - Комплект служит деротатором и выполняет функцию упрочнения конструкции фиксатора позвоночника сложеного из параллельных стержней 3,5 мм, зафиксированых в головках транспедикулярных винтов. Соединитель в форме двух полукруглых скоб направленых раскрытием друг к другу, которые своими крючками надевается на стержень 3,5мм.  Над арками скоб соединителя поперечного регулируемого установлены по одному прижимному винту М</w:t>
            </w:r>
            <w:proofErr w:type="gramStart"/>
            <w:r w:rsidRPr="00F87F85">
              <w:rPr>
                <w:color w:val="000000"/>
                <w:sz w:val="18"/>
                <w:szCs w:val="18"/>
              </w:rPr>
              <w:t>4</w:t>
            </w:r>
            <w:proofErr w:type="gramEnd"/>
            <w:r w:rsidRPr="00F87F85">
              <w:rPr>
                <w:color w:val="000000"/>
                <w:sz w:val="18"/>
                <w:szCs w:val="18"/>
              </w:rPr>
              <w:t xml:space="preserve"> со шлицом под отвёртку типа TORX T15, которые служат для фиксации соединителя со стержнем 3,5мм. Высота крючка 7 мм, ширина 5 мм. Длина соединителя регулируется в 3-х диапазонах: 29-34мм, 33-42мм, 40-55мм по средствам кранштейна расположенного </w:t>
            </w:r>
            <w:proofErr w:type="gramStart"/>
            <w:r w:rsidRPr="00F87F85">
              <w:rPr>
                <w:color w:val="000000"/>
                <w:sz w:val="18"/>
                <w:szCs w:val="18"/>
              </w:rPr>
              <w:t>по середине</w:t>
            </w:r>
            <w:proofErr w:type="gramEnd"/>
            <w:r w:rsidRPr="00F87F85">
              <w:rPr>
                <w:color w:val="000000"/>
                <w:sz w:val="18"/>
                <w:szCs w:val="18"/>
              </w:rPr>
              <w:t xml:space="preserve"> соединителя. Кранштейн передвигается вдоль позвоночника и врашается перпендикулярно оси стержня. Крепление на кранштейне осуществляется при помощи прижимного винта М</w:t>
            </w:r>
            <w:proofErr w:type="gramStart"/>
            <w:r w:rsidRPr="00F87F85">
              <w:rPr>
                <w:color w:val="000000"/>
                <w:sz w:val="18"/>
                <w:szCs w:val="18"/>
              </w:rPr>
              <w:t>4</w:t>
            </w:r>
            <w:proofErr w:type="gramEnd"/>
            <w:r w:rsidRPr="00F87F85">
              <w:rPr>
                <w:color w:val="000000"/>
                <w:sz w:val="18"/>
                <w:szCs w:val="18"/>
              </w:rPr>
              <w:t xml:space="preserve"> со шлицом под отвёртку типа T15. Материал изготовления: </w:t>
            </w:r>
            <w:proofErr w:type="gramStart"/>
            <w:r w:rsidRPr="00F87F85">
              <w:rPr>
                <w:color w:val="000000"/>
                <w:sz w:val="18"/>
                <w:szCs w:val="18"/>
              </w:rPr>
              <w:t>c</w:t>
            </w:r>
            <w:proofErr w:type="gramEnd"/>
            <w:r w:rsidRPr="00F87F85">
              <w:rPr>
                <w:color w:val="000000"/>
                <w:sz w:val="18"/>
                <w:szCs w:val="18"/>
              </w:rPr>
              <w:t>плав титана, соответствующий международному стандарту ISO 5832-3 для изделий, имплантируемых в человеческий организм. Анодирование соединителя в серебряный цвет, прижимных винтов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sz w:val="18"/>
                <w:szCs w:val="18"/>
              </w:rPr>
              <w:t xml:space="preserve">Соединитель латеральный </w:t>
            </w:r>
            <w:r w:rsidRPr="00FA482F">
              <w:rPr>
                <w:color w:val="000000"/>
                <w:sz w:val="18"/>
                <w:szCs w:val="18"/>
              </w:rPr>
              <w:t>размером 12, 20</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Соединитель латеральный – Соединитель выполняет функцию переноса транспедикулярного винта конструкции фиксатора позвоночника латеральнее конструкции. Соединитель в форме скобы высотой 12мм, которая  на конце имеет удлиняющую балку диаметром 3,5мм длиной 12мм и 20мм для фиксации шарнитным винтом в головке винта.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соединителя в серебряный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37</w:t>
            </w:r>
          </w:p>
        </w:tc>
        <w:tc>
          <w:tcPr>
            <w:tcW w:w="4536" w:type="dxa"/>
            <w:tcMar>
              <w:top w:w="15" w:type="dxa"/>
              <w:left w:w="15" w:type="dxa"/>
              <w:bottom w:w="15" w:type="dxa"/>
              <w:right w:w="15" w:type="dxa"/>
            </w:tcMar>
          </w:tcPr>
          <w:p w:rsidR="00DA15B8" w:rsidRDefault="0040265A" w:rsidP="00DA15B8">
            <w:pPr>
              <w:rPr>
                <w:color w:val="000000"/>
                <w:sz w:val="18"/>
                <w:szCs w:val="18"/>
              </w:rPr>
            </w:pPr>
            <w:r w:rsidRPr="00FA482F">
              <w:rPr>
                <w:color w:val="000000"/>
                <w:sz w:val="18"/>
                <w:szCs w:val="18"/>
              </w:rPr>
              <w:t xml:space="preserve">Крючок ламинарный шейный </w:t>
            </w:r>
          </w:p>
          <w:p w:rsidR="0040265A" w:rsidRPr="00FA482F" w:rsidRDefault="0040265A" w:rsidP="00DA15B8">
            <w:pPr>
              <w:rPr>
                <w:color w:val="000000"/>
                <w:sz w:val="18"/>
                <w:szCs w:val="18"/>
              </w:rPr>
            </w:pPr>
            <w:r w:rsidRPr="00FA482F">
              <w:rPr>
                <w:color w:val="000000"/>
                <w:sz w:val="18"/>
                <w:szCs w:val="18"/>
              </w:rPr>
              <w:t>стандартный, большой</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Крючок ламинарный шейный. Доступны в двух размерах высоты 13,5мм и 15мм. Крюк шириной 3,5мм, размерами 4,5мм и 6мм.  Головка типа камертон. Диаметр головки 8,5 мм, высота головки 10,2 мм, сплащена с обеих сторон на размер 6,7 мм, ширина канала под стержень 3,7 мм, внутренняя резьба головки специальная S6,4x1 мм. На боковой закруглённой поверхности головки расположены два углубления на размер 4,5x1,5x0,45мм,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w:t>
            </w:r>
            <w:proofErr w:type="gramStart"/>
            <w:r w:rsidRPr="00F87F85">
              <w:rPr>
                <w:color w:val="000000"/>
                <w:sz w:val="18"/>
                <w:szCs w:val="18"/>
              </w:rPr>
              <w:t>Крючки анодированы: стандартный в зелёный цвет, большой в синий цвет.</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38</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Соединитель коаксиальный 6/3.5, 5.0/3.5, 3.5/3.5</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Соединитель коаксиальный – Соединитель стержней разных диаметров коаксиально. В комплекте с двумя винтами типа T15 для фиксации стержней. Доступные конфигурации диаметров стержней: 6/3.5, 5.5/3.5, 5.0/3.5, 3.5/3.5.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золотой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39</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sz w:val="18"/>
                <w:szCs w:val="18"/>
              </w:rPr>
              <w:t>Соединитель параллельный 6/3.5, 5.0/3.5, 3.5/3.5</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Соединитель параллельный – Соединитель стержней разных диаметров коаксиально. В комплекте с двумя винтами типа TORX T15 для фиксации стержней. Доступные конфигурации диаметров стержней: 6/3.5, 5.5/3.5, 5.0/3.5, 3.5/3.5.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w:t>
            </w:r>
            <w:r w:rsidRPr="00F87F85">
              <w:rPr>
                <w:color w:val="000000"/>
                <w:sz w:val="18"/>
                <w:szCs w:val="18"/>
              </w:rPr>
              <w:lastRenderedPageBreak/>
              <w:t>Nb - 6,5 - 7,5%, Ta - 0,50% max., Fe - 0,25% max, O - 0,2% max., C - 0,08% max., N - 0,05% max., H - 0,009% max., Ti – остальное. Анодирование в золотой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40</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переходной 3.5/6.0 мм, длиной 400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Стержень переходной – Длина стержня 400мм. Служит каркасом конструкции из нескольких транспедикулярных винтов, в головке которых стержень фиксируется зажимными винтами. Диаметр стержня 6 мм на расстоянии 250мм и диаметр 3,5 мм на расстоянии 150мм, имеющий гексагональный конец S5, позволяющий интраоперационную деротацию стержня.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синий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41</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диаметром 3.5 мм, длиной 40, 60, 90, 150, 240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Стержень. Служит каркасом конструкции из нескольких транспедикулярных винтов, в головке которых стержень фиксируется зажимными винтами. Диаметр стержня 3,5мм, длина  40, 60, 90, 150, 240 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серый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42</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затылочная малая, средняя, большая</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Пластина затылочная. В форме листа клевера. Габаритные размеры 35х43мм. Толщина 2,4мм. 5 отверстий диаметром 5,1мм. На концах </w:t>
            </w:r>
            <w:proofErr w:type="gramStart"/>
            <w:r w:rsidRPr="00F87F85">
              <w:rPr>
                <w:color w:val="000000"/>
                <w:sz w:val="18"/>
                <w:szCs w:val="18"/>
              </w:rPr>
              <w:t>передвижные</w:t>
            </w:r>
            <w:proofErr w:type="gramEnd"/>
            <w:r w:rsidRPr="00F87F85">
              <w:rPr>
                <w:color w:val="000000"/>
                <w:sz w:val="18"/>
                <w:szCs w:val="18"/>
              </w:rPr>
              <w:t xml:space="preserve"> головка типа камертон. Диаметр головки 8,5 мм, высота головки 10,2 мм, сплащена с обеих сторон на размер 6,7 мм, ширина канала под стержень 3,7 мм, внутренняя резьба головки специальная S6,4x1 мм. Доступные диапазоны размеров 25-35мм, 35-45мм и 45-55мм.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серый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Пластина шейно </w:t>
            </w:r>
            <w:proofErr w:type="gramStart"/>
            <w:r w:rsidRPr="00FA482F">
              <w:rPr>
                <w:color w:val="000000"/>
                <w:sz w:val="18"/>
                <w:szCs w:val="18"/>
              </w:rPr>
              <w:t>-з</w:t>
            </w:r>
            <w:proofErr w:type="gramEnd"/>
            <w:r w:rsidRPr="00FA482F">
              <w:rPr>
                <w:color w:val="000000"/>
                <w:sz w:val="18"/>
                <w:szCs w:val="18"/>
              </w:rPr>
              <w:t>атылочная длиной 200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Пластина шейно-затылочная. Служит каркасом конструкции из нескольких транспедикулярных винтов, в головке которых стержень фиксируется зажимными винтами и фиксируется к затылку. Состоит из стержня и пластины. Диаметр стержня 3,5мм, длина 200 мм</w:t>
            </w:r>
            <w:proofErr w:type="gramStart"/>
            <w:r w:rsidRPr="00F87F85">
              <w:rPr>
                <w:color w:val="000000"/>
                <w:sz w:val="18"/>
                <w:szCs w:val="18"/>
              </w:rPr>
              <w:t>.</w:t>
            </w:r>
            <w:proofErr w:type="gramEnd"/>
            <w:r w:rsidRPr="00F87F85">
              <w:rPr>
                <w:color w:val="000000"/>
                <w:sz w:val="18"/>
                <w:szCs w:val="18"/>
              </w:rPr>
              <w:t xml:space="preserve"> </w:t>
            </w:r>
            <w:proofErr w:type="gramStart"/>
            <w:r w:rsidRPr="00F87F85">
              <w:rPr>
                <w:color w:val="000000"/>
                <w:sz w:val="18"/>
                <w:szCs w:val="18"/>
              </w:rPr>
              <w:t>п</w:t>
            </w:r>
            <w:proofErr w:type="gramEnd"/>
            <w:r w:rsidRPr="00F87F85">
              <w:rPr>
                <w:color w:val="000000"/>
                <w:sz w:val="18"/>
                <w:szCs w:val="18"/>
              </w:rPr>
              <w:t>ластина в форме 4-х отверстий выстроеных в ряд. Диаметр отверстия 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серый цвет.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44</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Винт затылочный диаметром 4.0, 4.5 мм длиной 6, 8, 10, 12, 14, 16 мм</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Винт затылочный - Головка винта полупотайная, высотой 2мм под отвертку типа T15, глубина шлица 1,8мм. Диакметры винтов 4,0мм и 4,5мм. Винт имеет самонарезающую </w:t>
            </w:r>
            <w:proofErr w:type="gramStart"/>
            <w:r w:rsidRPr="00F87F85">
              <w:rPr>
                <w:color w:val="000000"/>
                <w:sz w:val="18"/>
                <w:szCs w:val="18"/>
              </w:rPr>
              <w:t>резьбу</w:t>
            </w:r>
            <w:proofErr w:type="gramEnd"/>
            <w:r w:rsidRPr="00F87F85">
              <w:rPr>
                <w:color w:val="000000"/>
                <w:sz w:val="18"/>
                <w:szCs w:val="18"/>
              </w:rPr>
              <w:t xml:space="preserve"> что позволяет фиксировать его без использования метчика. Рабочая часть винта имеет конусное закруглённое начало, вершинный угол - 60°. Конусное начало имеет 1 подточку R=1,5 мм. Длина винтов  6, 8, 10, 12, 14, 16 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4,5мм золотого цвета, 4,5мм коричневого цвета.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Блокируемый межпозвонковый шейный кейдж</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proofErr w:type="gramStart"/>
            <w:r w:rsidRPr="00F87F85">
              <w:rPr>
                <w:color w:val="000000"/>
                <w:sz w:val="18"/>
                <w:szCs w:val="18"/>
              </w:rPr>
              <w:t>Блокируемый</w:t>
            </w:r>
            <w:proofErr w:type="gramEnd"/>
            <w:r w:rsidRPr="00F87F85">
              <w:rPr>
                <w:color w:val="000000"/>
                <w:sz w:val="18"/>
                <w:szCs w:val="18"/>
              </w:rPr>
              <w:t xml:space="preserve"> межпозвонковый шейный кейдж - предназначен для проведения переднего шейного межтелового спондилодеза у пациентов со сформированной мышечной системой, с заболеванием дисков шейного отдела позвоночника на уровне дисков от С2-С3 до С7-Т1. Данная система предполагает только одно-двууровневую установку на передней поверхности шейного и верхнегрудного отделов позвоночника. Представляет собой устройство с внутренней фиксацией винтом. Винты проходят через часть устройства, расположенную внутри тела </w:t>
            </w:r>
            <w:r w:rsidRPr="00F87F85">
              <w:rPr>
                <w:color w:val="000000"/>
                <w:sz w:val="18"/>
                <w:szCs w:val="18"/>
              </w:rPr>
              <w:lastRenderedPageBreak/>
              <w:t>позвонка, тем самым стабилизируя позвонок и предотвращая выпадение имплантата. Два варианта исполнения с углом логдоза 0 и 6 градусов. Размер футпринта 15х12 мм или 17х14 мм. Боковые порты для захвата устройства для вставки. Устройство создано рентгенопрозрачным с возможностю заполнения аутотрансплантатом. Изготовлен из биосовместимого материала (полиэфирэфиркетона), отвечающего минимальным стандартам ASTM F2026 и содержит танталовые рентгеноконтрастные метки и поворотный механизм блокировки винтов. Импланты имеют одноэтапный механизм блокировки, два передних резьбовых отверстия, расположенных на одной горизонтальной линии, для сохранения нулевого профиля. Дизайн обеспечивает прочность установки винта. Высота от 5 до 10 мм с шагом 1 мм. При введении винтов инструментальным направителем угол краниально/каудального отклонения 40 градусов, угол латерального расхождения 8 градусов. При использовании методоа "свободной руки" угол краниально/каудального отклонения 27-47 градусов, угол латерального расхождения 1-10 градусов.</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46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Самосверлящий винт</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proofErr w:type="gramStart"/>
            <w:r w:rsidRPr="00F87F85">
              <w:rPr>
                <w:color w:val="000000"/>
                <w:sz w:val="18"/>
                <w:szCs w:val="18"/>
              </w:rPr>
              <w:t xml:space="preserve">Самосверлящий винт – диаметр 3.5, 4.0 мм, длина 11, 13, 15 мм, изготовлен из титанового сплава, градация V, </w:t>
            </w:r>
            <w:r w:rsidR="0050033B">
              <w:rPr>
                <w:color w:val="000000"/>
                <w:sz w:val="18"/>
                <w:szCs w:val="18"/>
              </w:rPr>
              <w:t xml:space="preserve"> </w:t>
            </w:r>
            <w:r w:rsidRPr="00F87F85">
              <w:rPr>
                <w:color w:val="000000"/>
                <w:sz w:val="18"/>
                <w:szCs w:val="18"/>
              </w:rPr>
              <w:t>Винты предназначены для использования с блокируемым межпозвонковым шейным кейджем при проведении переднего шейного межтелового спондилодеза у пациентов со сформированной мышечной системой, с заболеванием дисков шейного отдела позвоночника на уровне дисков от С2-С3 до С7-Т1.</w:t>
            </w:r>
            <w:proofErr w:type="gramEnd"/>
            <w:r w:rsidRPr="00F87F85">
              <w:rPr>
                <w:color w:val="000000"/>
                <w:sz w:val="18"/>
                <w:szCs w:val="18"/>
              </w:rPr>
              <w:t xml:space="preserve"> </w:t>
            </w:r>
            <w:proofErr w:type="gramStart"/>
            <w:r w:rsidRPr="00F87F85">
              <w:rPr>
                <w:color w:val="000000"/>
                <w:sz w:val="18"/>
                <w:szCs w:val="18"/>
              </w:rPr>
              <w:t>Двойная</w:t>
            </w:r>
            <w:proofErr w:type="gramEnd"/>
            <w:r w:rsidRPr="00F87F85">
              <w:rPr>
                <w:color w:val="000000"/>
                <w:sz w:val="18"/>
                <w:szCs w:val="18"/>
              </w:rPr>
              <w:t xml:space="preserve"> резба: кортикальная в проксимальной части винта, спонгиозная в дистальной. Дизайн резбы обеспечивает прочность установки винта. Визуальное подтверждение запирания.</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47</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Pr>
                <w:color w:val="000000"/>
                <w:sz w:val="18"/>
                <w:szCs w:val="18"/>
              </w:rPr>
              <w:t>Шунтирующая система</w:t>
            </w:r>
            <w:r w:rsidRPr="00FA482F">
              <w:rPr>
                <w:color w:val="000000"/>
                <w:sz w:val="18"/>
                <w:szCs w:val="18"/>
              </w:rPr>
              <w:t>, стандартная</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Шунтирующая система, стандартная, низкого, среднего или высокого давления.</w:t>
            </w:r>
            <w:r w:rsidRPr="00F87F85">
              <w:rPr>
                <w:color w:val="000000"/>
                <w:sz w:val="18"/>
                <w:szCs w:val="18"/>
              </w:rPr>
              <w:br/>
              <w:t>Представляют собой различные варианты комплектаций клапанов контроля оттока СМЖ с кардиоперитонеальными/перитонеальными и вентрикулярными катетерами.</w:t>
            </w:r>
            <w:r w:rsidRPr="00F87F85">
              <w:rPr>
                <w:color w:val="000000"/>
                <w:sz w:val="18"/>
                <w:szCs w:val="18"/>
              </w:rPr>
              <w:br/>
              <w:t>Клапаны с контролем оттока СМЖ производятся из двух различных материалов – полипропилена и силикона, исключающих слипание и деформацию клапанов. Простое внутреннее устройство, в сочетании с надежной мембранной конструкцией, обеспечивает оптимальную работу клапана.</w:t>
            </w:r>
            <w:r w:rsidRPr="00F87F85">
              <w:rPr>
                <w:color w:val="000000"/>
                <w:sz w:val="18"/>
                <w:szCs w:val="18"/>
              </w:rPr>
              <w:br/>
              <w:t>Клапаны: Contoured (контурные) – включают в себя центральный резервуар для инъекций и взятия проб ликвора, а также один или два окклюдера для осуществления выборочной промывки.</w:t>
            </w:r>
            <w:r w:rsidRPr="00F87F85">
              <w:rPr>
                <w:color w:val="000000"/>
                <w:sz w:val="18"/>
                <w:szCs w:val="18"/>
              </w:rPr>
              <w:br/>
              <w:t>Рентгеноконтрастные метки и кодовые обозначения на клапане указывают направление тока ликвора, места соединения с катетерами и градацию по давлению.</w:t>
            </w:r>
            <w:r w:rsidRPr="00F87F85">
              <w:rPr>
                <w:color w:val="000000"/>
                <w:sz w:val="18"/>
                <w:szCs w:val="18"/>
              </w:rPr>
              <w:br/>
              <w:t>Катетеры, входящие в состав систем, производятся из силикона (без примеси латекса), что препятствует их слипанию и петлеобразованию.</w:t>
            </w:r>
            <w:r w:rsidRPr="00F87F85">
              <w:rPr>
                <w:color w:val="000000"/>
                <w:sz w:val="18"/>
                <w:szCs w:val="18"/>
              </w:rPr>
              <w:br/>
              <w:t>Защелкивающиеся шунтирующие системы включают интегрированный вентрикулостомический резервуар с защелкой, предназначеной для соединения с катетером, имеющим аналогичную систему крепления. Такое соединение не требует фиксации компонентов системы лигатурой, что сокращает время установки шунта и сводит кминимуму возможность травмы при ревизии.</w:t>
            </w:r>
            <w:r w:rsidRPr="00F87F85">
              <w:rPr>
                <w:color w:val="000000"/>
                <w:sz w:val="18"/>
                <w:szCs w:val="18"/>
              </w:rPr>
              <w:br/>
              <w:t>Отсутствие металлических деталей в клапанах позволяет без помех проводить КТ и ЯМР исследования</w:t>
            </w:r>
            <w:proofErr w:type="gramStart"/>
            <w:r w:rsidRPr="00F87F85">
              <w:rPr>
                <w:color w:val="000000"/>
                <w:sz w:val="18"/>
                <w:szCs w:val="18"/>
              </w:rPr>
              <w:br/>
              <w:t>В</w:t>
            </w:r>
            <w:proofErr w:type="gramEnd"/>
            <w:r w:rsidRPr="00F87F85">
              <w:rPr>
                <w:color w:val="000000"/>
                <w:sz w:val="18"/>
                <w:szCs w:val="18"/>
              </w:rPr>
              <w:t xml:space="preserve"> комплект входят:</w:t>
            </w:r>
            <w:r w:rsidRPr="00F87F85">
              <w:rPr>
                <w:color w:val="000000"/>
                <w:sz w:val="18"/>
                <w:szCs w:val="18"/>
              </w:rPr>
              <w:br/>
              <w:t>• Клапан с контролем оттока СМЖ, стандартный, размерами 18х32 мм, резервуар диаметром 14 мм, высота 7.5 мм.</w:t>
            </w:r>
            <w:r w:rsidRPr="00F87F85">
              <w:rPr>
                <w:color w:val="000000"/>
                <w:sz w:val="18"/>
                <w:szCs w:val="18"/>
              </w:rPr>
              <w:br/>
              <w:t xml:space="preserve">• Вентрикулярный катетер, стандартный, импрегнирован барием, с угловой клипсой, со стилетом, длиной 230 мм, диаметр 2,5 мм, внутренний диаметр 1,3 мм. Наличие 4 рядов по 8 отверстий на дистальном конце катетера длиной 1,6 см. Наличие трех маркеров длины, через 5 см от проксимального конца. </w:t>
            </w:r>
            <w:r w:rsidRPr="00F87F85">
              <w:rPr>
                <w:color w:val="000000"/>
                <w:sz w:val="18"/>
                <w:szCs w:val="18"/>
              </w:rPr>
              <w:br/>
              <w:t>• Кардиоперитонеальный катетер, стандартный, импрегнирован барием, длиной 900 мм, диаметр 2,5 мм, внутренний диаметр 1,3 мм. Наличие 4 щелевидных отверстий, расположенных под углом 90 градусов в стенке катетера. Наличие трех маркеров длины, через 10 см от дистального конца.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48</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Вентрикулярный резервуар трансформируемый, с </w:t>
            </w:r>
            <w:proofErr w:type="gramStart"/>
            <w:r w:rsidRPr="00FA482F">
              <w:rPr>
                <w:color w:val="000000"/>
                <w:sz w:val="18"/>
                <w:szCs w:val="18"/>
              </w:rPr>
              <w:t>боковым</w:t>
            </w:r>
            <w:proofErr w:type="gramEnd"/>
            <w:r w:rsidRPr="00FA482F">
              <w:rPr>
                <w:color w:val="000000"/>
                <w:sz w:val="18"/>
                <w:szCs w:val="18"/>
              </w:rPr>
              <w:t xml:space="preserve"> входным коннектором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Вентрикулярные резервуары предназначены для использования в шунтирующих системах, а также для мониторинга ЦСЖ. В конструкцию резервуаров входят прозрачный силиконовый купол и полипропиленовая основа для защиты от перфорации иглой.  Купол резервуара рассчитан на 130 пункций, при использовании иглы 25 Gauge и тоньше. </w:t>
            </w:r>
            <w:r w:rsidRPr="00F87F85">
              <w:rPr>
                <w:color w:val="000000"/>
                <w:sz w:val="18"/>
                <w:szCs w:val="18"/>
              </w:rPr>
              <w:lastRenderedPageBreak/>
              <w:t>Диаметром купола резервуара 12 и 18мм. Резервуар с диаметром купола 12мм, специально разработан для использования в неонатальной хирургии. Высота купола 5 мм, длина выходной трубки 12 мм. Трансформируемый резервуар можно преобразовать в компонент шунтирующей системы, путем отсечения выходной трубки с заглушкой, и соединения выходного отверстия с клапаном и катетером. Объем жидкости 0.3 мл.</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49</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Стержень, длина 120, 240, 300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Стержень должен быть изготовлен из сплава титана для изделий, имплантируемых в организм человека. Стержень имеет определенную степень эластичности с возможностью придания необходимого профиля и тримминга специальным резаком. Стержень должен быть длиной 120, 240 или 300 мм, диаметром 3.5 или 4.0 мм. </w:t>
            </w:r>
            <w:proofErr w:type="gramStart"/>
            <w:r w:rsidRPr="00F87F85">
              <w:rPr>
                <w:color w:val="000000"/>
                <w:sz w:val="18"/>
                <w:szCs w:val="18"/>
              </w:rPr>
              <w:t>Изготовлен из сплава титана, соответствующего ISO 5832-3-2014 для изделий, имплантируемых в организм человека и иметь анодированное покрытие серого цвета</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50</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Мультиаксиальный спонгиозный винт, диаметр 4,0 мм, длина 10мм, 12мм, 14мм, 16мм, 18мм,20мм, 22мм, 24мм, 26мм, 28мм, 30мм, 32мм,34мм, 36мм, 38мм, 40мм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Винт должен быть изготовлен из сплава титана, соответствующего ISO 5832-3-2014 для изделий, имплантируемых в организм человека, тело винта должно иметь анодированное покрытие серого цвета. Педикулярный полиаксиальный винт должен иметь подвижную головку «камертонного типа». Головка должна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Винт имеет цилиндрическую форму резьбы в сочетании с коническим профилем внутреннего винтового сердечника. Тело винта имеет спонгиозную резьбу, выемки с самонарезающими кромками на кончике винта. Диаметр винта должен быть 4.0 мм, длина от 10 мм до 40 мм. Размеры головки винта: диаметр головки винта не менее 8,5 мм, высота головки винта не менее 10,0 мм. Шаг резьбы 1,75 мм. Общая величина степени свободы ротации не более 60°. На головке винта имеются три выемки, позволяющие увеличить общую степень свободы ротации до 90°. </w:t>
            </w:r>
            <w:proofErr w:type="gramStart"/>
            <w:r w:rsidRPr="00F87F85">
              <w:rPr>
                <w:color w:val="000000"/>
                <w:sz w:val="18"/>
                <w:szCs w:val="18"/>
              </w:rPr>
              <w:t>Укомплектован</w:t>
            </w:r>
            <w:proofErr w:type="gramEnd"/>
            <w:r w:rsidRPr="00F87F85">
              <w:rPr>
                <w:color w:val="000000"/>
                <w:sz w:val="18"/>
                <w:szCs w:val="18"/>
              </w:rPr>
              <w:t xml:space="preserve"> блокирующей гайкой.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51</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Мультиаксиальный кортикальный винт диаметр 3,5; 4,0 мм, длина 10мм, 12мм, 14мм, 16мм, 18мм, 20мм, 22мм, 24мм, 26мм, 28мм,30мм, 32мм, 34мм, 36мм, 38мм, 40мм, 42мм,44мм, 46мм, 48мм, 50мм, 52мм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Винт должен быть изготовлен из сплава титана, соответствующего ISO 5832-3-2014 для изделий, имплантируемых в организм человека, тело винта должно иметь анодированное покрытие серого цвета. Педикулярный полиаксиальный винт должен иметь подвижную головку «камертонного типа». Головка должна быть зеленого цвета и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Винт имеет цилиндрическую форму резьбы в сочетании с коническим профилем внутреннего винтового сердечника. Тело винта имеет кортикальную резьбу по всей длине винта, выемки с самонарезающими кромками на кончике винта. Диаметр винта должен быть 3.5 или 4.0 мм, длина от 10 мм до 53 мм. Размеры головки винта: диаметр головки винта не менее 8,5 мм, высота головки винта не менее 10,0 мм. Шаг резьбы 1,75 мм. Общая величина степени свободы ротации не более 60°. На головке винта имеются три выемки, позволяющие увеличить общую степень свободы ротации до 90°.</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52</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Стержень </w:t>
            </w:r>
            <w:proofErr w:type="gramStart"/>
            <w:r w:rsidRPr="00FA482F">
              <w:rPr>
                <w:color w:val="000000"/>
                <w:sz w:val="18"/>
                <w:szCs w:val="18"/>
              </w:rPr>
              <w:t>поперечного</w:t>
            </w:r>
            <w:proofErr w:type="gramEnd"/>
            <w:r w:rsidRPr="00FA482F">
              <w:rPr>
                <w:color w:val="000000"/>
                <w:sz w:val="18"/>
                <w:szCs w:val="18"/>
              </w:rPr>
              <w:t xml:space="preserve"> коннектора, длина 40мм; 45мм; 50мм; 55мм; 60мм; 65мм; 70мм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Стержень должен быть изготовлен из сплава титана для изделий, имплантируемых в организм человека. Винт-крючок поперечный состоит из двух крючков с закрывающим механизмом в виде гайки и стержня круглого сечения и обеспечивает поперечную фиксацию двух стержней диаметром 3,5 мм. Длина стержня должна быть от 50 до 70 мм в зависимости от потребностей заказчика.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Зажим </w:t>
            </w:r>
            <w:proofErr w:type="gramStart"/>
            <w:r w:rsidRPr="00FA482F">
              <w:rPr>
                <w:color w:val="000000"/>
                <w:sz w:val="18"/>
                <w:szCs w:val="18"/>
              </w:rPr>
              <w:t>поперечного</w:t>
            </w:r>
            <w:proofErr w:type="gramEnd"/>
            <w:r w:rsidRPr="00FA482F">
              <w:rPr>
                <w:color w:val="000000"/>
                <w:sz w:val="18"/>
                <w:szCs w:val="18"/>
              </w:rPr>
              <w:t xml:space="preserve"> коннектора</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proofErr w:type="gramStart"/>
            <w:r w:rsidRPr="00F87F85">
              <w:rPr>
                <w:color w:val="000000"/>
                <w:sz w:val="18"/>
                <w:szCs w:val="18"/>
              </w:rPr>
              <w:t>Используется в паре с идентичным зажимом и прутом для поперечной свази.</w:t>
            </w:r>
            <w:proofErr w:type="gramEnd"/>
            <w:r w:rsidRPr="00F87F85">
              <w:rPr>
                <w:color w:val="000000"/>
                <w:sz w:val="18"/>
                <w:szCs w:val="18"/>
              </w:rPr>
              <w:t xml:space="preserve"> Комплект служит деротатором и выполняет функцию упрочнения конструкции фиксатора позвоночника, сложенного из параллельных стержней, зафиксированных в головках винтов. Зажим в форме скобы, которая своим крючком надевается под стержень. На боковой поверхности расположено прямоугольное отверстие для размещения в нём прута, который располагается над стержнем. В козырьке соединителя скобообразного поперечного установлен прижимной винт М</w:t>
            </w:r>
            <w:proofErr w:type="gramStart"/>
            <w:r w:rsidRPr="00F87F85">
              <w:rPr>
                <w:color w:val="000000"/>
                <w:sz w:val="18"/>
                <w:szCs w:val="18"/>
              </w:rPr>
              <w:t>6</w:t>
            </w:r>
            <w:proofErr w:type="gramEnd"/>
            <w:r w:rsidRPr="00F87F85">
              <w:rPr>
                <w:color w:val="000000"/>
                <w:sz w:val="18"/>
                <w:szCs w:val="18"/>
              </w:rPr>
              <w:t xml:space="preserve"> со шлицом под отвёртку типа TORX. </w:t>
            </w:r>
            <w:proofErr w:type="gramStart"/>
            <w:r w:rsidRPr="00F87F85">
              <w:rPr>
                <w:color w:val="000000"/>
                <w:sz w:val="18"/>
                <w:szCs w:val="18"/>
              </w:rPr>
              <w:t>Изготовлен из сплава титана, соответствующего ISO 5832-3-2014 для изделий, имплантируемых в организм человека и иметь анодированное покрытие серого цвета.</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54</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Винт затылочный, диаметр 4,0 мм; 4,5 мм</w:t>
            </w:r>
            <w:proofErr w:type="gramStart"/>
            <w:r w:rsidRPr="00FA482F">
              <w:rPr>
                <w:color w:val="000000"/>
                <w:sz w:val="18"/>
                <w:szCs w:val="18"/>
              </w:rPr>
              <w:t>,д</w:t>
            </w:r>
            <w:proofErr w:type="gramEnd"/>
            <w:r w:rsidRPr="00FA482F">
              <w:rPr>
                <w:color w:val="000000"/>
                <w:sz w:val="18"/>
                <w:szCs w:val="18"/>
              </w:rPr>
              <w:t xml:space="preserve">лина 6мм, </w:t>
            </w:r>
            <w:r w:rsidRPr="00FA482F">
              <w:rPr>
                <w:color w:val="000000"/>
                <w:sz w:val="18"/>
                <w:szCs w:val="18"/>
              </w:rPr>
              <w:lastRenderedPageBreak/>
              <w:t>8мм, 10мм, 12мм, 14мм, 16мм,18мм, 20мм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lastRenderedPageBreak/>
              <w:t xml:space="preserve">Винт должен быть изготовлен из сплава титана, соответствующего ISO 5832-3-2014 для изделий, имплантируемых в </w:t>
            </w:r>
            <w:r w:rsidRPr="00F87F85">
              <w:rPr>
                <w:color w:val="000000"/>
                <w:sz w:val="18"/>
                <w:szCs w:val="18"/>
              </w:rPr>
              <w:lastRenderedPageBreak/>
              <w:t xml:space="preserve">организм человека и иметь анодированное покрытие серого цвета. </w:t>
            </w:r>
            <w:proofErr w:type="gramStart"/>
            <w:r w:rsidRPr="00F87F85">
              <w:rPr>
                <w:color w:val="000000"/>
                <w:sz w:val="18"/>
                <w:szCs w:val="18"/>
              </w:rPr>
              <w:t>Предназначен</w:t>
            </w:r>
            <w:proofErr w:type="gramEnd"/>
            <w:r w:rsidRPr="00F87F85">
              <w:rPr>
                <w:color w:val="000000"/>
                <w:sz w:val="18"/>
                <w:szCs w:val="18"/>
              </w:rPr>
              <w:t xml:space="preserve"> для фиксации затылочной пластины. Винт должен иметь тупой кончик. Головка винта должна быть конической формы. Резьба должна быть мелкая кортикальная по всей длине винта.   Винт должен иметь шестигранный шлиц. Тело винта должно быть диаметром 4.0 или 4.5 мм, длиной 6-20 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55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Коннектор по типу "домино"</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Коннектор Домино, для параллельной фиксации двух стержней, диаметрами 3.5 и 5.5 мм. Используется при проведении </w:t>
            </w:r>
            <w:proofErr w:type="gramStart"/>
            <w:r w:rsidRPr="00F87F85">
              <w:rPr>
                <w:color w:val="000000"/>
                <w:sz w:val="18"/>
                <w:szCs w:val="18"/>
              </w:rPr>
              <w:t>хирургических</w:t>
            </w:r>
            <w:proofErr w:type="gramEnd"/>
            <w:r w:rsidRPr="00F87F85">
              <w:rPr>
                <w:color w:val="000000"/>
                <w:sz w:val="18"/>
                <w:szCs w:val="18"/>
              </w:rPr>
              <w:t xml:space="preserve"> операция на шейно-грудном переходе. На торцевых поверхностях два сквозных отверстия диаметром соответствующих диаметров. На дорсальной части коннектора имеется четыре винта типа Т25 для фиксации стержней. </w:t>
            </w:r>
            <w:proofErr w:type="gramStart"/>
            <w:r w:rsidRPr="00F87F85">
              <w:rPr>
                <w:color w:val="000000"/>
                <w:sz w:val="18"/>
                <w:szCs w:val="18"/>
              </w:rPr>
              <w:t>Изготовлен</w:t>
            </w:r>
            <w:proofErr w:type="gramEnd"/>
            <w:r w:rsidRPr="00F87F85">
              <w:rPr>
                <w:color w:val="000000"/>
                <w:sz w:val="18"/>
                <w:szCs w:val="18"/>
              </w:rPr>
              <w:t xml:space="preserve"> из титанового сплава</w:t>
            </w:r>
            <w:r w:rsidR="0050033B">
              <w:rPr>
                <w:color w:val="000000"/>
                <w:sz w:val="18"/>
                <w:szCs w:val="18"/>
              </w:rPr>
              <w:t>, градация V</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для окципитоспондилодеза, длина 100 мм; 200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Шейно-затылочная пластина, 3 отверстия. Состоит из стержня с закрепленной на нем прямой пластиной с тремя отверстиями закрепленного неподвижно. Используются попарно при шейно-затылочной фиксации. </w:t>
            </w:r>
            <w:proofErr w:type="gramStart"/>
            <w:r w:rsidRPr="00F87F85">
              <w:rPr>
                <w:color w:val="000000"/>
                <w:sz w:val="18"/>
                <w:szCs w:val="18"/>
              </w:rPr>
              <w:t>Длинна</w:t>
            </w:r>
            <w:proofErr w:type="gramEnd"/>
            <w:r w:rsidRPr="00F87F85">
              <w:rPr>
                <w:color w:val="000000"/>
                <w:sz w:val="18"/>
                <w:szCs w:val="18"/>
              </w:rPr>
              <w:t xml:space="preserve"> 100 и 200 мм. </w:t>
            </w:r>
            <w:proofErr w:type="gramStart"/>
            <w:r w:rsidRPr="00F87F85">
              <w:rPr>
                <w:color w:val="000000"/>
                <w:sz w:val="18"/>
                <w:szCs w:val="18"/>
              </w:rPr>
              <w:t>Изготовлена</w:t>
            </w:r>
            <w:proofErr w:type="gramEnd"/>
            <w:r w:rsidRPr="00F87F85">
              <w:rPr>
                <w:color w:val="000000"/>
                <w:sz w:val="18"/>
                <w:szCs w:val="18"/>
              </w:rPr>
              <w:t xml:space="preserve"> из сплава титана, соответствующего ISO 5832-3-2014 для изделий, имплантируемых в организм человека и иметь анодированное покрытие серого цвета.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57</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затылочная срединная, 3 отверстия; 4 отверстия</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Окципитальная пластина средней линии, 3, 4 отверстия, форма С-образная или пирамидальной для затылочной фиксации. 3-4 точки фиксации. Головки камертонного типа, предназначенные для фиксации стержней, подвижно закреплены на пластине с возможностью медиально-латерального смещения до 4 мм, а также ротации в плоскости пластины на угол до 30 градусов. </w:t>
            </w:r>
            <w:proofErr w:type="gramStart"/>
            <w:r w:rsidRPr="00F87F85">
              <w:rPr>
                <w:color w:val="000000"/>
                <w:sz w:val="18"/>
                <w:szCs w:val="18"/>
              </w:rPr>
              <w:t>Изготовлена</w:t>
            </w:r>
            <w:proofErr w:type="gramEnd"/>
            <w:r w:rsidRPr="00F87F85">
              <w:rPr>
                <w:color w:val="000000"/>
                <w:sz w:val="18"/>
                <w:szCs w:val="18"/>
              </w:rPr>
              <w:t xml:space="preserve"> из титанового сплава марки Ti-6Al-4V</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58</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Заменитель твердой мозговой оболочки (Размерами) 2,5 х 2,5 см; 5,0 х 5,0 см; 2,5 х 7,5 см; 7,5 х 7,5 см; 10,0 х 12,5 см</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Заменитель твердой мозговой оболочки (Размерами) 2,5 х 2,5 см; 5,0 х 5,0 см; 2,5 х 7,5 см; 7,5 х 7,5 см; 10,0 х 12,5 см  Двухслойное объемное изделие из коллагена типа I/III, изготовлен из 12 ± 4 мг/см</w:t>
            </w:r>
            <w:proofErr w:type="gramStart"/>
            <w:r w:rsidRPr="00F87F85">
              <w:rPr>
                <w:color w:val="000000"/>
                <w:sz w:val="18"/>
                <w:szCs w:val="18"/>
              </w:rPr>
              <w:t>2</w:t>
            </w:r>
            <w:proofErr w:type="gramEnd"/>
            <w:r w:rsidRPr="00F87F85">
              <w:rPr>
                <w:color w:val="000000"/>
                <w:sz w:val="18"/>
                <w:szCs w:val="18"/>
              </w:rPr>
              <w:t xml:space="preserve"> перикарда и 10 ± 2 мг/см2 губкоподобных компонентов. Протез твердой мозговой оболочки состоит из высокоочищенного коллагена, который производят из бычьего перикарда и коровьего расщепленного кожного лоскута. Специальный процесс производства гарантирует, что протез полностью очищен от неколлагеновых компонентов, таких как энзимы, липиды и неколлагеновые протеины. После имплантации протез  колонизируется клетками эндогенной соединительной ткани, т.е. происходит регенерация. В этом отношении особенно важны такие свойства про</w:t>
            </w:r>
            <w:r w:rsidRPr="00F87F85">
              <w:rPr>
                <w:color w:val="000000"/>
                <w:sz w:val="18"/>
                <w:szCs w:val="18"/>
              </w:rPr>
              <w:softHyphen/>
              <w:t>теза, как волокни</w:t>
            </w:r>
            <w:r w:rsidRPr="00F87F85">
              <w:rPr>
                <w:color w:val="000000"/>
                <w:sz w:val="18"/>
                <w:szCs w:val="18"/>
              </w:rPr>
              <w:softHyphen/>
              <w:t>стая структура, небольшая толщина материала и хо</w:t>
            </w:r>
            <w:r w:rsidRPr="00F87F85">
              <w:rPr>
                <w:color w:val="000000"/>
                <w:sz w:val="18"/>
                <w:szCs w:val="18"/>
              </w:rPr>
              <w:softHyphen/>
              <w:t>рошая совместимость с тканью организма пациента. Флисоподобная пористая сторона протеза обеспечивает способность прочно приклеиваться к краям дефекта ТМО</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59</w:t>
            </w:r>
          </w:p>
        </w:tc>
        <w:tc>
          <w:tcPr>
            <w:tcW w:w="4536" w:type="dxa"/>
            <w:tcMar>
              <w:top w:w="15" w:type="dxa"/>
              <w:left w:w="15" w:type="dxa"/>
              <w:bottom w:w="15" w:type="dxa"/>
              <w:right w:w="15" w:type="dxa"/>
            </w:tcMar>
          </w:tcPr>
          <w:p w:rsidR="0040265A" w:rsidRPr="00FA482F" w:rsidRDefault="0040265A" w:rsidP="00B9709B">
            <w:pPr>
              <w:rPr>
                <w:color w:val="000000"/>
                <w:sz w:val="18"/>
                <w:szCs w:val="18"/>
              </w:rPr>
            </w:pPr>
            <w:r w:rsidRPr="00FA482F">
              <w:rPr>
                <w:color w:val="000000"/>
                <w:sz w:val="18"/>
                <w:szCs w:val="18"/>
              </w:rPr>
              <w:t xml:space="preserve">Гемостатический материал </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Гемостатический материал состоит из стерильной смеси пчелиного воска (70%) и вазелина (30%) используется для механической остановки костных кровотечений. Мягкий, простой в использовании, с возможностью изгибания и накладывания при нагревании от горячих рук. Вес восковой пластины: 2,5 г. Воск костный не обладает никакими внутренними фармакологическими свойствами, не рассасывающийся. </w:t>
            </w:r>
            <w:proofErr w:type="gramStart"/>
            <w:r w:rsidRPr="00F87F85">
              <w:rPr>
                <w:color w:val="000000"/>
                <w:sz w:val="18"/>
                <w:szCs w:val="18"/>
              </w:rPr>
              <w:t>Пластина упакована в индивидуальную одинарную стерильную полимерно-бумажную упаковку, которая в свою очередь упакована в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пластине в одно движение для минимизации временных затрат на манипуляции.</w:t>
            </w:r>
            <w:proofErr w:type="gramEnd"/>
            <w:r w:rsidRPr="00F87F85">
              <w:rPr>
                <w:color w:val="000000"/>
                <w:sz w:val="18"/>
                <w:szCs w:val="18"/>
              </w:rPr>
              <w:t xml:space="preserve"> </w:t>
            </w:r>
            <w:proofErr w:type="gramStart"/>
            <w:r w:rsidRPr="00F87F85">
              <w:rPr>
                <w:color w:val="000000"/>
                <w:sz w:val="18"/>
                <w:szCs w:val="18"/>
              </w:rPr>
              <w:t>Маркировка внутреннего вкладыша содержит торговое наименование, производитель, каталожный номер (REF), серийный номер (LOT), краткое описание материала, срок годности (дата, год, месяц), метод стерилизации, указание об однократном применении, указание следовать инструкции по применению, маркировка CE, товарный знак производителя (при наличии).</w:t>
            </w:r>
            <w:proofErr w:type="gramEnd"/>
            <w:r w:rsidRPr="00F87F85">
              <w:rPr>
                <w:color w:val="000000"/>
                <w:sz w:val="18"/>
                <w:szCs w:val="18"/>
              </w:rPr>
              <w:t xml:space="preserve"> Групповая упаковка (коробка) должна быть герметичной (полиэтилен или другой материал), предохранять содержимое от влаги и дублировать информацию с индивидуальной упаковки. В упаковке 24 шт. </w:t>
            </w:r>
            <w:proofErr w:type="gramStart"/>
            <w:r w:rsidRPr="00F87F85">
              <w:rPr>
                <w:color w:val="000000"/>
                <w:sz w:val="18"/>
                <w:szCs w:val="18"/>
              </w:rPr>
              <w:t>Стерилизован</w:t>
            </w:r>
            <w:proofErr w:type="gramEnd"/>
            <w:r w:rsidRPr="00F87F85">
              <w:rPr>
                <w:color w:val="000000"/>
                <w:sz w:val="18"/>
                <w:szCs w:val="18"/>
              </w:rPr>
              <w:t xml:space="preserve"> гамма-облучением.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60</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Пластина передняя шейная размером (</w:t>
            </w:r>
            <w:proofErr w:type="gramStart"/>
            <w:r w:rsidRPr="00FA482F">
              <w:rPr>
                <w:color w:val="000000"/>
                <w:sz w:val="18"/>
                <w:szCs w:val="18"/>
              </w:rPr>
              <w:t>мм</w:t>
            </w:r>
            <w:proofErr w:type="gramEnd"/>
            <w:r w:rsidRPr="00FA482F">
              <w:rPr>
                <w:color w:val="000000"/>
                <w:sz w:val="18"/>
                <w:szCs w:val="18"/>
              </w:rPr>
              <w:t>) 23, 25, 27, 29, 31, 33, 35, 37, 39, 41, 43, 45, 47, 49, 51, 53, 55, 58, 61, 64, 67, 70, 73, 76</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Пластины для фиксации шейного отдела позвоночника – один, два или три уровня фиксации. </w:t>
            </w:r>
            <w:proofErr w:type="gramStart"/>
            <w:r w:rsidRPr="00F87F85">
              <w:rPr>
                <w:color w:val="000000"/>
                <w:sz w:val="18"/>
                <w:szCs w:val="18"/>
              </w:rPr>
              <w:t>Длинной от 23 до 76 мм (по заявке конечного получателя).</w:t>
            </w:r>
            <w:proofErr w:type="gramEnd"/>
            <w:r w:rsidRPr="00F87F85">
              <w:rPr>
                <w:color w:val="000000"/>
                <w:sz w:val="18"/>
                <w:szCs w:val="18"/>
              </w:rPr>
              <w:t xml:space="preserve"> Пластины на один-два сегмента шагом два мм, пластины на три сегмента шагом 3 мм. Пластины имеют симметричный дизайн с попарно расположенными отверстиями для фиксирующих винтов, между которыми имеется блокирующий механизм. Конструкция встроенного блокирующего «замка» </w:t>
            </w:r>
            <w:r w:rsidRPr="00F87F85">
              <w:rPr>
                <w:color w:val="000000"/>
                <w:sz w:val="18"/>
                <w:szCs w:val="18"/>
              </w:rPr>
              <w:lastRenderedPageBreak/>
              <w:t>позволяет визуально контролировать запирание винтов. Ширина пластин 17 мм, профиль 2 мм. Широкие «окна» пластин позволяют сохранять хороший визуальный контроль трансплантата и подлежащих тканей. На торцевых краях пластины с обеих сторон имеются срединные выемки для облегчения центрации пластины. Изготовлены из сплава титана марки Ti-6Al-4V, градация V</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61</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с переменным углом наклона самосверлящий или самонарезающий диаметром (мм) 4.0, 4.5; </w:t>
            </w:r>
            <w:proofErr w:type="gramStart"/>
            <w:r w:rsidRPr="00FA482F">
              <w:rPr>
                <w:color w:val="000000"/>
                <w:sz w:val="18"/>
                <w:szCs w:val="18"/>
              </w:rPr>
              <w:t>длинной</w:t>
            </w:r>
            <w:proofErr w:type="gramEnd"/>
            <w:r w:rsidRPr="00FA482F">
              <w:rPr>
                <w:color w:val="000000"/>
                <w:sz w:val="18"/>
                <w:szCs w:val="18"/>
              </w:rPr>
              <w:t xml:space="preserve"> (мм) 13, 15, 17</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Самосверлящий/самонарезающий винт с возможностью изменения угла атаки при фиксации пластины, диаметром 4.0 или 4.5 мм, длинной от 13 до 15 мм (по заявке конечного получателя). Троакарный кончик самосверлящего винта позволяет перфорировать кортикальный слой под различными углами. Самонарезающий винт имеет коническую резьбу с уменьшением диаметра резьбы на конце винта. Перфорация кортикального слоя обеспечивается прохождением специальным инструментом до установки винта. Головка винта низкопрофильная с шестигранным отверстием для фиксации блокирующей отвертки. </w:t>
            </w:r>
            <w:proofErr w:type="gramStart"/>
            <w:r w:rsidRPr="00F87F85">
              <w:rPr>
                <w:color w:val="000000"/>
                <w:sz w:val="18"/>
                <w:szCs w:val="18"/>
              </w:rPr>
              <w:t>Изготовлен</w:t>
            </w:r>
            <w:proofErr w:type="gramEnd"/>
            <w:r w:rsidRPr="00F87F85">
              <w:rPr>
                <w:color w:val="000000"/>
                <w:sz w:val="18"/>
                <w:szCs w:val="18"/>
              </w:rPr>
              <w:t xml:space="preserve"> из сплава титана марки Ti-6Al-4V, градация V,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62</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Винт с фиксированным углом наклона диаметром (мм) 4.0, 4.5; </w:t>
            </w:r>
            <w:proofErr w:type="gramStart"/>
            <w:r w:rsidRPr="00FA482F">
              <w:rPr>
                <w:color w:val="000000"/>
                <w:sz w:val="18"/>
                <w:szCs w:val="18"/>
              </w:rPr>
              <w:t>длинной</w:t>
            </w:r>
            <w:proofErr w:type="gramEnd"/>
            <w:r w:rsidRPr="00FA482F">
              <w:rPr>
                <w:color w:val="000000"/>
                <w:sz w:val="18"/>
                <w:szCs w:val="18"/>
              </w:rPr>
              <w:t xml:space="preserve"> (мм) 12, 14, 16</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 xml:space="preserve">Самонарезающий винт с фиксированным углом ввода при фиксации пластины, диаметром 4.0 или 4.5 мм, длинной от 12 до 16 мм (по заявке конечного получателя). Винт имеет коническую резьбу с уменьшением диаметра резьбы на конце винта. Перфорация кортикального слоя обеспечивается прохождением специальным инструментом до установки винта. Головка винта низкопрофильная с шестигранным отверстием для фиксации блокирующей отвертки. </w:t>
            </w:r>
            <w:proofErr w:type="gramStart"/>
            <w:r w:rsidRPr="00F87F85">
              <w:rPr>
                <w:color w:val="000000"/>
                <w:sz w:val="18"/>
                <w:szCs w:val="18"/>
              </w:rPr>
              <w:t>Изготовлен</w:t>
            </w:r>
            <w:proofErr w:type="gramEnd"/>
            <w:r w:rsidRPr="00F87F85">
              <w:rPr>
                <w:color w:val="000000"/>
                <w:sz w:val="18"/>
                <w:szCs w:val="18"/>
              </w:rPr>
              <w:t xml:space="preserve"> из сплава титана марки Ti-6Al-4V, градация V,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63</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Костный цемент средней вязкости с гентамицином (40г), стерильный с принадлежностями</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proofErr w:type="gramStart"/>
            <w:r w:rsidRPr="00F87F85">
              <w:rPr>
                <w:color w:val="000000"/>
                <w:sz w:val="18"/>
                <w:szCs w:val="18"/>
              </w:rPr>
              <w:t>Стерильный костный цемент  с Гентамицином Порошок Цемент средней вязкости с антибиотиком Полиметил метилметакрилат 65,28% Перекись бензоила 1,85% Сульфат бария 10,00% Сульфат гентамицина  4,22% Жидкость  Метилметакрилат 98,00% N, N – диметил-р-толуидин &lt;2,00% Гидрохинон 75 ppm Затвердение костного цемента средней вязкости (с гентамицином) при температуре в операционной комнате 230С происходит за 85 секунд, на смешивание тратиться 25 секунд, время ожидания составляет 140 секунд</w:t>
            </w:r>
            <w:proofErr w:type="gramEnd"/>
            <w:r w:rsidRPr="00F87F85">
              <w:rPr>
                <w:color w:val="000000"/>
                <w:sz w:val="18"/>
                <w:szCs w:val="18"/>
              </w:rPr>
              <w:t>, а рабочее время длится 415 секунд.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 Требования к материалам: согласно ISO 5832 и ISO 5834</w:t>
            </w:r>
          </w:p>
        </w:tc>
      </w:tr>
      <w:tr w:rsidR="0040265A" w:rsidRPr="009C47DC"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64</w:t>
            </w:r>
          </w:p>
        </w:tc>
        <w:tc>
          <w:tcPr>
            <w:tcW w:w="4536" w:type="dxa"/>
            <w:tcMar>
              <w:top w:w="15" w:type="dxa"/>
              <w:left w:w="15" w:type="dxa"/>
              <w:bottom w:w="15" w:type="dxa"/>
              <w:right w:w="15" w:type="dxa"/>
            </w:tcMar>
          </w:tcPr>
          <w:p w:rsidR="0040265A" w:rsidRPr="00FA482F" w:rsidRDefault="0040265A" w:rsidP="00F20952">
            <w:pPr>
              <w:rPr>
                <w:color w:val="000000"/>
                <w:sz w:val="18"/>
                <w:szCs w:val="18"/>
                <w:lang w:val="en-US"/>
              </w:rPr>
            </w:pPr>
            <w:r w:rsidRPr="00FA482F">
              <w:rPr>
                <w:color w:val="000000"/>
                <w:sz w:val="18"/>
                <w:szCs w:val="18"/>
              </w:rPr>
              <w:t>Стерильные</w:t>
            </w:r>
            <w:r w:rsidRPr="00FA482F">
              <w:rPr>
                <w:color w:val="000000"/>
                <w:sz w:val="18"/>
                <w:szCs w:val="18"/>
                <w:lang w:val="en-US"/>
              </w:rPr>
              <w:t xml:space="preserve"> </w:t>
            </w:r>
            <w:r w:rsidRPr="00FA482F">
              <w:rPr>
                <w:color w:val="000000"/>
                <w:sz w:val="18"/>
                <w:szCs w:val="18"/>
              </w:rPr>
              <w:t>оболочки</w:t>
            </w:r>
            <w:r w:rsidRPr="00FA482F">
              <w:rPr>
                <w:color w:val="000000"/>
                <w:sz w:val="18"/>
                <w:szCs w:val="18"/>
                <w:lang w:val="en-US"/>
              </w:rPr>
              <w:t xml:space="preserve">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 xml:space="preserve">Упаковка не менее чем 5 </w:t>
            </w:r>
            <w:proofErr w:type="gramStart"/>
            <w:r w:rsidRPr="00F87F85">
              <w:rPr>
                <w:color w:val="000000"/>
                <w:sz w:val="18"/>
                <w:szCs w:val="18"/>
              </w:rPr>
              <w:t>шт</w:t>
            </w:r>
            <w:proofErr w:type="gramEnd"/>
            <w:r w:rsidRPr="00F87F85">
              <w:rPr>
                <w:color w:val="000000"/>
                <w:sz w:val="18"/>
                <w:szCs w:val="18"/>
              </w:rPr>
              <w:t xml:space="preserve"> в упаковке. Предназначены для обеспечения стерильности и быстрой подготовки к операциям. Для использования с вакумной системой. Для обеспечения стерильности поверхности микроскопа. Используются при функции автозачехления. Размер 132cm x 391cm. Посадочное место 65 мм. Стерильные оболочки должны иметь защитные стекла высокого оптического качества, которые предотвращают отклонения внутри навигационной точности. Для операционного микроскопа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65</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Датчик измерения внутричерепного давления вентрикулярный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Назначение: измерение ВЧД в желудочках с помощью микрочипа с возможностью одновременного дренирования спинномозговой жидкости. Катетер 9F, длина 38 см (кончик к коннектору), сантиметровая шкала, дренаж. Датчик давления расположен на 3 мм проксимальнее кончика катетера; аппликация с внешним стилетом; материал катетера: полиуретан, материал корпуса: титан</w:t>
            </w:r>
            <w:r w:rsidRPr="00F87F85">
              <w:rPr>
                <w:color w:val="000000"/>
                <w:sz w:val="18"/>
                <w:szCs w:val="18"/>
              </w:rPr>
              <w:br/>
              <w:t>Одноразовый сращиваемый туннельный рукав CH8/12 с троакаром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66</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 xml:space="preserve">Набор для наложения и фиксации фрезевого отверстия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Набор состоит из: фиксирующего болта, устанавливаемого на фрезевое отверстие и позволяющего зафиксировать датчик. Болт дает возможность регулировать глубину установки катетера; фрезы для наложения фрезевого отверстия, диаметром 6,5 мм. На фрезе имеется ограничивающая муфта, имеется ключ для фиксации муфты.</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67</w:t>
            </w:r>
          </w:p>
        </w:tc>
        <w:tc>
          <w:tcPr>
            <w:tcW w:w="4536" w:type="dxa"/>
            <w:tcMar>
              <w:top w:w="15" w:type="dxa"/>
              <w:left w:w="15" w:type="dxa"/>
              <w:bottom w:w="15" w:type="dxa"/>
              <w:right w:w="15" w:type="dxa"/>
            </w:tcMar>
          </w:tcPr>
          <w:p w:rsidR="0040265A" w:rsidRPr="00FA482F" w:rsidRDefault="0040265A" w:rsidP="009C47DC">
            <w:pPr>
              <w:rPr>
                <w:color w:val="000000"/>
                <w:sz w:val="18"/>
                <w:szCs w:val="18"/>
              </w:rPr>
            </w:pPr>
            <w:r w:rsidRPr="00FA482F">
              <w:rPr>
                <w:color w:val="000000"/>
                <w:sz w:val="18"/>
                <w:szCs w:val="18"/>
              </w:rPr>
              <w:t>Двухфазные остеокондуктивные и остеоиндуктивные гранулы.</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Двукомпонентные гранулы (90% НА, 10% вета-ТКП)</w:t>
            </w:r>
            <w:r w:rsidRPr="00F87F85">
              <w:rPr>
                <w:color w:val="000000"/>
                <w:sz w:val="18"/>
                <w:szCs w:val="18"/>
              </w:rPr>
              <w:br/>
              <w:t xml:space="preserve">Высокая пористость поддерживает начальную стабилизацию сгустка. </w:t>
            </w:r>
            <w:r w:rsidRPr="00F87F85">
              <w:rPr>
                <w:color w:val="000000"/>
                <w:sz w:val="18"/>
                <w:szCs w:val="18"/>
              </w:rPr>
              <w:br/>
              <w:t xml:space="preserve">Фосфат кальция обеспечивает проводящую опору для кровеносных сосудов и </w:t>
            </w:r>
            <w:proofErr w:type="gramStart"/>
            <w:r w:rsidRPr="00F87F85">
              <w:rPr>
                <w:color w:val="000000"/>
                <w:sz w:val="18"/>
                <w:szCs w:val="18"/>
              </w:rPr>
              <w:t>клеток</w:t>
            </w:r>
            <w:proofErr w:type="gramEnd"/>
            <w:r w:rsidRPr="00F87F85">
              <w:rPr>
                <w:color w:val="000000"/>
                <w:sz w:val="18"/>
                <w:szCs w:val="18"/>
              </w:rPr>
              <w:t xml:space="preserve"> стимулирующих рост костей – структура, очень похожая на минеральный компонент натуральной кости.</w:t>
            </w:r>
            <w:r w:rsidRPr="00F87F85">
              <w:rPr>
                <w:color w:val="000000"/>
                <w:sz w:val="18"/>
                <w:szCs w:val="18"/>
              </w:rPr>
              <w:br/>
              <w:t>Материалы включают силикаты, которые улучшают удержание циркулирующих белков и придают биоактивные характеристики трансплантату.</w:t>
            </w:r>
            <w:r w:rsidRPr="00F87F85">
              <w:rPr>
                <w:color w:val="000000"/>
                <w:sz w:val="18"/>
                <w:szCs w:val="18"/>
              </w:rPr>
              <w:br/>
              <w:t xml:space="preserve">Биодеградируемый с полным рассасыванием. Благодаря оптимизированной пористой структуре и химическому </w:t>
            </w:r>
            <w:r w:rsidRPr="00F87F85">
              <w:rPr>
                <w:color w:val="000000"/>
                <w:sz w:val="18"/>
                <w:szCs w:val="18"/>
              </w:rPr>
              <w:lastRenderedPageBreak/>
              <w:t>составу. Трансплантаты оптимизированы для заживления костей. В процессе заживления сначала адсорбируется силикат, а затем, в течение 4-6 месяцев следует вета-ТКП-каркас, способствующий замещению новой костью. Соответствует директиве 93/42/ЕС.</w:t>
            </w:r>
            <w:r w:rsidRPr="00F87F85">
              <w:rPr>
                <w:color w:val="000000"/>
                <w:sz w:val="18"/>
                <w:szCs w:val="18"/>
              </w:rPr>
              <w:br/>
              <w:t>Диаметр гранул 4-7 мм, объем 20 мл.</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68</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Фреза - перфоратор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Фреза краниоперфоратора взрослая, одноразовая, с двумя режущими диаметрами 14 и 11мм. </w:t>
            </w:r>
            <w:proofErr w:type="gramStart"/>
            <w:r w:rsidRPr="00F87F85">
              <w:rPr>
                <w:color w:val="000000"/>
                <w:sz w:val="18"/>
                <w:szCs w:val="18"/>
              </w:rPr>
              <w:t>Предназначен</w:t>
            </w:r>
            <w:proofErr w:type="gramEnd"/>
            <w:r w:rsidRPr="00F87F85">
              <w:rPr>
                <w:color w:val="000000"/>
                <w:sz w:val="18"/>
                <w:szCs w:val="18"/>
              </w:rPr>
              <w:t xml:space="preserve"> для сверления трепанационного отверстия. При прохождении стекловидной пластинки автоматически останавливается. Больший диаметр должен не позволить провалиться в полость черепа. Длина  61,2 мм, диаметр  16,4 мм, вес 37 гр, скорость вращения  1250 </w:t>
            </w:r>
            <w:proofErr w:type="gramStart"/>
            <w:r w:rsidRPr="00F87F85">
              <w:rPr>
                <w:color w:val="000000"/>
                <w:sz w:val="18"/>
                <w:szCs w:val="18"/>
              </w:rPr>
              <w:t>об</w:t>
            </w:r>
            <w:proofErr w:type="gramEnd"/>
            <w:r w:rsidRPr="00F87F85">
              <w:rPr>
                <w:color w:val="000000"/>
                <w:sz w:val="18"/>
                <w:szCs w:val="18"/>
              </w:rPr>
              <w:t>/мин, стерильная, одноразовая. Инструменты изготовлены из медицинской нержавеющей стали.</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69</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Патрон - </w:t>
            </w:r>
            <w:proofErr w:type="gramStart"/>
            <w:r w:rsidRPr="00FA482F">
              <w:rPr>
                <w:sz w:val="18"/>
                <w:szCs w:val="18"/>
              </w:rPr>
              <w:t>защитник</w:t>
            </w:r>
            <w:proofErr w:type="gramEnd"/>
            <w:r w:rsidRPr="00FA482F">
              <w:rPr>
                <w:sz w:val="18"/>
                <w:szCs w:val="18"/>
              </w:rPr>
              <w:t xml:space="preserve"> вращающийся 16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Патрон дрели, защитник твердой мозговой оболочки управляемый, 16 мм. Подсоединяется непосредственно к дрели.  Свободно вращается  на дрели и имеет ротационную свободу. Размер рабочей части 16 мм.  Выдерживает полный цикл автоклавирования.</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70</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Роутер спиральный 2.3 мм, 16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Фреза  взрослая спиральная 2.3х16 мм</w:t>
            </w:r>
            <w:proofErr w:type="gramStart"/>
            <w:r w:rsidRPr="00F87F85">
              <w:rPr>
                <w:color w:val="000000"/>
                <w:sz w:val="18"/>
                <w:szCs w:val="18"/>
              </w:rPr>
              <w:t>.</w:t>
            </w:r>
            <w:proofErr w:type="gramEnd"/>
            <w:r w:rsidRPr="00F87F85">
              <w:rPr>
                <w:color w:val="000000"/>
                <w:sz w:val="18"/>
                <w:szCs w:val="18"/>
              </w:rPr>
              <w:t xml:space="preserve">  </w:t>
            </w:r>
            <w:proofErr w:type="gramStart"/>
            <w:r w:rsidRPr="00F87F85">
              <w:rPr>
                <w:color w:val="000000"/>
                <w:sz w:val="18"/>
                <w:szCs w:val="18"/>
              </w:rPr>
              <w:t>с</w:t>
            </w:r>
            <w:proofErr w:type="gramEnd"/>
            <w:r w:rsidRPr="00F87F85">
              <w:rPr>
                <w:color w:val="000000"/>
                <w:sz w:val="18"/>
                <w:szCs w:val="18"/>
              </w:rPr>
              <w:t>овместима с краниотомом, крепление для защитника мозговой оболочки. Тип раутера: спиральная фреза. Диаметр 2,3 мм, длина рабочей части 16 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71</w:t>
            </w:r>
          </w:p>
        </w:tc>
        <w:tc>
          <w:tcPr>
            <w:tcW w:w="4536" w:type="dxa"/>
            <w:tcMar>
              <w:top w:w="15" w:type="dxa"/>
              <w:left w:w="15" w:type="dxa"/>
              <w:bottom w:w="15" w:type="dxa"/>
              <w:right w:w="15" w:type="dxa"/>
            </w:tcMar>
            <w:vAlign w:val="center"/>
          </w:tcPr>
          <w:p w:rsidR="0040265A" w:rsidRPr="00FA482F" w:rsidRDefault="0040265A" w:rsidP="009C47DC">
            <w:pPr>
              <w:rPr>
                <w:sz w:val="18"/>
                <w:szCs w:val="18"/>
                <w:lang w:val="en-US"/>
              </w:rPr>
            </w:pPr>
            <w:r w:rsidRPr="00FA482F">
              <w:rPr>
                <w:sz w:val="18"/>
                <w:szCs w:val="18"/>
              </w:rPr>
              <w:t>Патрон</w:t>
            </w:r>
            <w:r w:rsidRPr="00FA482F">
              <w:rPr>
                <w:sz w:val="18"/>
                <w:szCs w:val="18"/>
                <w:lang w:val="en-US"/>
              </w:rPr>
              <w:t xml:space="preserve"> </w:t>
            </w:r>
            <w:r w:rsidRPr="00FA482F">
              <w:rPr>
                <w:sz w:val="18"/>
                <w:szCs w:val="18"/>
              </w:rPr>
              <w:t>угловой</w:t>
            </w:r>
            <w:r w:rsidRPr="00FA482F">
              <w:rPr>
                <w:sz w:val="18"/>
                <w:szCs w:val="18"/>
                <w:lang w:val="en-US"/>
              </w:rPr>
              <w:t xml:space="preserve"> 7 </w:t>
            </w:r>
            <w:r w:rsidRPr="00FA482F">
              <w:rPr>
                <w:sz w:val="18"/>
                <w:szCs w:val="18"/>
              </w:rPr>
              <w:t>см</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Используется для обработки костей позвоночного столба, средний,  угловой</w:t>
            </w:r>
            <w:proofErr w:type="gramStart"/>
            <w:r w:rsidRPr="00F87F85">
              <w:rPr>
                <w:color w:val="000000"/>
                <w:sz w:val="18"/>
                <w:szCs w:val="18"/>
              </w:rPr>
              <w:t xml:space="preserve"> ,</w:t>
            </w:r>
            <w:proofErr w:type="gramEnd"/>
            <w:r w:rsidRPr="00F87F85">
              <w:rPr>
                <w:color w:val="000000"/>
                <w:sz w:val="18"/>
                <w:szCs w:val="18"/>
              </w:rPr>
              <w:t xml:space="preserve"> размеры: общая длина 140 мм, длина дистальной части 42,7 мм, диаметр дистальной части 5,95 мм. Имеет поворотный механический переключатель для установки наконченико</w:t>
            </w:r>
            <w:proofErr w:type="gramStart"/>
            <w:r w:rsidRPr="00F87F85">
              <w:rPr>
                <w:color w:val="000000"/>
                <w:sz w:val="18"/>
                <w:szCs w:val="18"/>
              </w:rPr>
              <w:t>в(</w:t>
            </w:r>
            <w:proofErr w:type="gramEnd"/>
            <w:r w:rsidRPr="00F87F85">
              <w:rPr>
                <w:color w:val="000000"/>
                <w:sz w:val="18"/>
                <w:szCs w:val="18"/>
              </w:rPr>
              <w:t>буров), 2 положения: RUN and LOAD. В положении LOAD наконечник вставляется в насадку, при включении дрели, наконечник не будет крутиться, в положении RUN насадка готова к работе.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72</w:t>
            </w:r>
          </w:p>
        </w:tc>
        <w:tc>
          <w:tcPr>
            <w:tcW w:w="4536" w:type="dxa"/>
            <w:tcMar>
              <w:top w:w="15" w:type="dxa"/>
              <w:left w:w="15" w:type="dxa"/>
              <w:bottom w:w="15" w:type="dxa"/>
              <w:right w:w="15" w:type="dxa"/>
            </w:tcMar>
            <w:vAlign w:val="center"/>
          </w:tcPr>
          <w:p w:rsidR="0040265A" w:rsidRPr="00FA482F" w:rsidRDefault="0040265A" w:rsidP="009C47DC">
            <w:pPr>
              <w:rPr>
                <w:sz w:val="18"/>
                <w:szCs w:val="18"/>
                <w:lang w:val="en-US"/>
              </w:rPr>
            </w:pPr>
            <w:r w:rsidRPr="00FA482F">
              <w:rPr>
                <w:sz w:val="18"/>
                <w:szCs w:val="18"/>
              </w:rPr>
              <w:t>Патрон</w:t>
            </w:r>
            <w:r w:rsidRPr="00FA482F">
              <w:rPr>
                <w:sz w:val="18"/>
                <w:szCs w:val="18"/>
                <w:lang w:val="en-US"/>
              </w:rPr>
              <w:t xml:space="preserve"> </w:t>
            </w:r>
            <w:r w:rsidRPr="00FA482F">
              <w:rPr>
                <w:sz w:val="18"/>
                <w:szCs w:val="18"/>
              </w:rPr>
              <w:t>угловой</w:t>
            </w:r>
            <w:r w:rsidRPr="00FA482F">
              <w:rPr>
                <w:sz w:val="18"/>
                <w:szCs w:val="18"/>
                <w:lang w:val="en-US"/>
              </w:rPr>
              <w:t xml:space="preserve"> 12 </w:t>
            </w:r>
            <w:r w:rsidRPr="00FA482F">
              <w:rPr>
                <w:sz w:val="18"/>
                <w:szCs w:val="18"/>
              </w:rPr>
              <w:t>см</w:t>
            </w:r>
          </w:p>
        </w:tc>
        <w:tc>
          <w:tcPr>
            <w:tcW w:w="9497" w:type="dxa"/>
            <w:tcMar>
              <w:top w:w="15" w:type="dxa"/>
              <w:left w:w="15" w:type="dxa"/>
              <w:bottom w:w="15" w:type="dxa"/>
              <w:right w:w="15" w:type="dxa"/>
            </w:tcMar>
          </w:tcPr>
          <w:p w:rsidR="0040265A" w:rsidRPr="00F87F85" w:rsidRDefault="0040265A" w:rsidP="0050033B">
            <w:pPr>
              <w:ind w:left="127" w:right="268"/>
              <w:rPr>
                <w:color w:val="000000"/>
                <w:sz w:val="18"/>
                <w:szCs w:val="18"/>
              </w:rPr>
            </w:pPr>
            <w:r w:rsidRPr="00F87F85">
              <w:rPr>
                <w:color w:val="000000"/>
                <w:sz w:val="18"/>
                <w:szCs w:val="18"/>
              </w:rPr>
              <w:t>Используется для обработки костей позвоночного столба, средний, изогнутый длинный угол 20 градусов, размеры: длина 180,1мм, длина дистальной части 84,4 мм, диаметр дистальной части 5,95 мм</w:t>
            </w:r>
            <w:proofErr w:type="gramStart"/>
            <w:r w:rsidRPr="00F87F85">
              <w:rPr>
                <w:color w:val="000000"/>
                <w:sz w:val="18"/>
                <w:szCs w:val="18"/>
              </w:rPr>
              <w:t xml:space="preserve"> .</w:t>
            </w:r>
            <w:proofErr w:type="gramEnd"/>
            <w:r w:rsidRPr="00F87F85">
              <w:rPr>
                <w:color w:val="000000"/>
                <w:sz w:val="18"/>
                <w:szCs w:val="18"/>
              </w:rPr>
              <w:t>Имеет поворотный механический переключатель для установки накончеников(буров), 2 положения: RUN and LOAD. В положении LOAD наконечник вставляется в насадку, при включении дрели, наконечник не будет крутиться, в положении RUN насадка готова к работе.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73</w:t>
            </w:r>
          </w:p>
        </w:tc>
        <w:tc>
          <w:tcPr>
            <w:tcW w:w="4536" w:type="dxa"/>
            <w:tcMar>
              <w:top w:w="15" w:type="dxa"/>
              <w:left w:w="15" w:type="dxa"/>
              <w:bottom w:w="15" w:type="dxa"/>
              <w:right w:w="15" w:type="dxa"/>
            </w:tcMar>
            <w:vAlign w:val="center"/>
          </w:tcPr>
          <w:p w:rsidR="0040265A" w:rsidRPr="00FA482F" w:rsidRDefault="0040265A" w:rsidP="009C47DC">
            <w:pPr>
              <w:rPr>
                <w:sz w:val="18"/>
                <w:szCs w:val="18"/>
                <w:lang w:val="en-US"/>
              </w:rPr>
            </w:pPr>
            <w:r w:rsidRPr="00FA482F">
              <w:rPr>
                <w:sz w:val="18"/>
                <w:szCs w:val="18"/>
              </w:rPr>
              <w:t>Патрон</w:t>
            </w:r>
            <w:r w:rsidRPr="00FA482F">
              <w:rPr>
                <w:sz w:val="18"/>
                <w:szCs w:val="18"/>
                <w:lang w:val="en-US"/>
              </w:rPr>
              <w:t xml:space="preserve"> </w:t>
            </w:r>
            <w:r w:rsidRPr="00FA482F">
              <w:rPr>
                <w:sz w:val="18"/>
                <w:szCs w:val="18"/>
              </w:rPr>
              <w:t>угловой</w:t>
            </w:r>
            <w:r w:rsidRPr="00FA482F">
              <w:rPr>
                <w:sz w:val="18"/>
                <w:szCs w:val="18"/>
                <w:lang w:val="en-US"/>
              </w:rPr>
              <w:t xml:space="preserve"> 20 </w:t>
            </w:r>
            <w:r w:rsidRPr="00FA482F">
              <w:rPr>
                <w:sz w:val="18"/>
                <w:szCs w:val="18"/>
              </w:rPr>
              <w:t>см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Используется для обработки костей позвоночного столба, длинный, изогнутый длинный угол 20 градусов, размеры: длина 200 мм, длина. Имеет поворотный механический переключатель для установки наконченико</w:t>
            </w:r>
            <w:proofErr w:type="gramStart"/>
            <w:r w:rsidRPr="00F87F85">
              <w:rPr>
                <w:color w:val="000000"/>
                <w:sz w:val="18"/>
                <w:szCs w:val="18"/>
              </w:rPr>
              <w:t>в(</w:t>
            </w:r>
            <w:proofErr w:type="gramEnd"/>
            <w:r w:rsidRPr="00F87F85">
              <w:rPr>
                <w:color w:val="000000"/>
                <w:sz w:val="18"/>
                <w:szCs w:val="18"/>
              </w:rPr>
              <w:t>буров), 2 положения: RUN and LOAD. В положении LOAD наконечник вставляется в насадку, при включении дрели, наконечник не будет крутиться, в положении RUN насадка готова к работе.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74</w:t>
            </w:r>
          </w:p>
        </w:tc>
        <w:tc>
          <w:tcPr>
            <w:tcW w:w="4536" w:type="dxa"/>
            <w:tcMar>
              <w:top w:w="15" w:type="dxa"/>
              <w:left w:w="15" w:type="dxa"/>
              <w:bottom w:w="15" w:type="dxa"/>
              <w:right w:w="15" w:type="dxa"/>
            </w:tcMar>
            <w:vAlign w:val="center"/>
          </w:tcPr>
          <w:p w:rsidR="0040265A" w:rsidRPr="006D1F8E" w:rsidRDefault="0040265A" w:rsidP="009C47DC">
            <w:pPr>
              <w:rPr>
                <w:sz w:val="18"/>
                <w:szCs w:val="18"/>
              </w:rPr>
            </w:pPr>
            <w:r w:rsidRPr="00FA482F">
              <w:rPr>
                <w:sz w:val="18"/>
                <w:szCs w:val="18"/>
              </w:rPr>
              <w:t>Бур</w:t>
            </w:r>
            <w:r w:rsidRPr="006D1F8E">
              <w:rPr>
                <w:sz w:val="18"/>
                <w:szCs w:val="18"/>
              </w:rPr>
              <w:t xml:space="preserve"> </w:t>
            </w:r>
            <w:r w:rsidRPr="00FA482F">
              <w:rPr>
                <w:sz w:val="18"/>
                <w:szCs w:val="18"/>
              </w:rPr>
              <w:t>хирургическии</w:t>
            </w:r>
            <w:r w:rsidRPr="006D1F8E">
              <w:rPr>
                <w:sz w:val="18"/>
                <w:szCs w:val="18"/>
              </w:rPr>
              <w:t xml:space="preserve">̆ </w:t>
            </w:r>
            <w:r w:rsidRPr="00FA482F">
              <w:rPr>
                <w:sz w:val="18"/>
                <w:szCs w:val="18"/>
              </w:rPr>
              <w:t>круглыи</w:t>
            </w:r>
            <w:r w:rsidRPr="006D1F8E">
              <w:rPr>
                <w:sz w:val="18"/>
                <w:szCs w:val="18"/>
              </w:rPr>
              <w:t xml:space="preserve">̆, </w:t>
            </w:r>
            <w:r w:rsidRPr="00FA482F">
              <w:rPr>
                <w:sz w:val="18"/>
                <w:szCs w:val="18"/>
              </w:rPr>
              <w:t>бороздчатыи</w:t>
            </w:r>
            <w:r w:rsidRPr="006D1F8E">
              <w:rPr>
                <w:sz w:val="18"/>
                <w:szCs w:val="18"/>
              </w:rPr>
              <w:t xml:space="preserve">̆, </w:t>
            </w:r>
            <w:r w:rsidRPr="00FA482F">
              <w:rPr>
                <w:sz w:val="18"/>
                <w:szCs w:val="18"/>
              </w:rPr>
              <w:t>агрессивныи</w:t>
            </w:r>
            <w:r w:rsidRPr="006D1F8E">
              <w:rPr>
                <w:sz w:val="18"/>
                <w:szCs w:val="18"/>
              </w:rPr>
              <w:t xml:space="preserve">̆ </w:t>
            </w:r>
            <w:r w:rsidRPr="00FA482F">
              <w:rPr>
                <w:sz w:val="18"/>
                <w:szCs w:val="18"/>
              </w:rPr>
              <w:t>диаметром</w:t>
            </w:r>
            <w:r w:rsidRPr="006D1F8E">
              <w:rPr>
                <w:sz w:val="18"/>
                <w:szCs w:val="18"/>
              </w:rPr>
              <w:t xml:space="preserve"> 2 </w:t>
            </w:r>
            <w:r w:rsidRPr="00FA482F">
              <w:rPr>
                <w:sz w:val="18"/>
                <w:szCs w:val="18"/>
              </w:rPr>
              <w:t>мм</w:t>
            </w:r>
            <w:r w:rsidRPr="006D1F8E">
              <w:rPr>
                <w:sz w:val="18"/>
                <w:szCs w:val="18"/>
              </w:rPr>
              <w:t xml:space="preserve">;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Буры круглые рифленые диаметром: 2.0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75</w:t>
            </w:r>
          </w:p>
        </w:tc>
        <w:tc>
          <w:tcPr>
            <w:tcW w:w="4536" w:type="dxa"/>
            <w:tcMar>
              <w:top w:w="15" w:type="dxa"/>
              <w:left w:w="15" w:type="dxa"/>
              <w:bottom w:w="15" w:type="dxa"/>
              <w:right w:w="15" w:type="dxa"/>
            </w:tcMar>
            <w:vAlign w:val="center"/>
          </w:tcPr>
          <w:p w:rsidR="0040265A" w:rsidRPr="006D1F8E" w:rsidRDefault="0040265A" w:rsidP="009C47DC">
            <w:pPr>
              <w:rPr>
                <w:sz w:val="18"/>
                <w:szCs w:val="18"/>
              </w:rPr>
            </w:pPr>
            <w:r w:rsidRPr="00FA482F">
              <w:rPr>
                <w:sz w:val="18"/>
                <w:szCs w:val="18"/>
              </w:rPr>
              <w:t>Бур</w:t>
            </w:r>
            <w:r w:rsidRPr="006D1F8E">
              <w:rPr>
                <w:sz w:val="18"/>
                <w:szCs w:val="18"/>
              </w:rPr>
              <w:t xml:space="preserve"> </w:t>
            </w:r>
            <w:r w:rsidRPr="00FA482F">
              <w:rPr>
                <w:sz w:val="18"/>
                <w:szCs w:val="18"/>
              </w:rPr>
              <w:t>хирургическии</w:t>
            </w:r>
            <w:r w:rsidRPr="006D1F8E">
              <w:rPr>
                <w:sz w:val="18"/>
                <w:szCs w:val="18"/>
              </w:rPr>
              <w:t xml:space="preserve">̆ </w:t>
            </w:r>
            <w:r w:rsidRPr="00FA482F">
              <w:rPr>
                <w:sz w:val="18"/>
                <w:szCs w:val="18"/>
              </w:rPr>
              <w:t>круглыи</w:t>
            </w:r>
            <w:r w:rsidRPr="006D1F8E">
              <w:rPr>
                <w:sz w:val="18"/>
                <w:szCs w:val="18"/>
              </w:rPr>
              <w:t xml:space="preserve">̆, </w:t>
            </w:r>
            <w:r w:rsidRPr="00FA482F">
              <w:rPr>
                <w:sz w:val="18"/>
                <w:szCs w:val="18"/>
              </w:rPr>
              <w:t>бороздчатыи</w:t>
            </w:r>
            <w:r w:rsidRPr="006D1F8E">
              <w:rPr>
                <w:sz w:val="18"/>
                <w:szCs w:val="18"/>
              </w:rPr>
              <w:t xml:space="preserve">̆, </w:t>
            </w:r>
            <w:r w:rsidRPr="00FA482F">
              <w:rPr>
                <w:sz w:val="18"/>
                <w:szCs w:val="18"/>
              </w:rPr>
              <w:t>агрессивныи</w:t>
            </w:r>
            <w:r w:rsidRPr="006D1F8E">
              <w:rPr>
                <w:sz w:val="18"/>
                <w:szCs w:val="18"/>
              </w:rPr>
              <w:t xml:space="preserve">̆ </w:t>
            </w:r>
            <w:r w:rsidRPr="00FA482F">
              <w:rPr>
                <w:sz w:val="18"/>
                <w:szCs w:val="18"/>
              </w:rPr>
              <w:t>диаметром</w:t>
            </w:r>
            <w:r w:rsidRPr="006D1F8E">
              <w:rPr>
                <w:sz w:val="18"/>
                <w:szCs w:val="18"/>
              </w:rPr>
              <w:t xml:space="preserve"> 3 </w:t>
            </w:r>
            <w:r w:rsidRPr="00FA482F">
              <w:rPr>
                <w:sz w:val="18"/>
                <w:szCs w:val="18"/>
              </w:rPr>
              <w:t>мм</w:t>
            </w:r>
            <w:r w:rsidRPr="006D1F8E">
              <w:rPr>
                <w:sz w:val="18"/>
                <w:szCs w:val="18"/>
              </w:rPr>
              <w:t>;</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Буры круглые рифленые диаметром: 3.0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76</w:t>
            </w:r>
          </w:p>
        </w:tc>
        <w:tc>
          <w:tcPr>
            <w:tcW w:w="4536" w:type="dxa"/>
            <w:tcMar>
              <w:top w:w="15" w:type="dxa"/>
              <w:left w:w="15" w:type="dxa"/>
              <w:bottom w:w="15" w:type="dxa"/>
              <w:right w:w="15" w:type="dxa"/>
            </w:tcMar>
            <w:vAlign w:val="center"/>
          </w:tcPr>
          <w:p w:rsidR="0040265A" w:rsidRPr="006D1F8E" w:rsidRDefault="0040265A" w:rsidP="009C47DC">
            <w:pPr>
              <w:rPr>
                <w:sz w:val="18"/>
                <w:szCs w:val="18"/>
              </w:rPr>
            </w:pPr>
            <w:r w:rsidRPr="00FA482F">
              <w:rPr>
                <w:sz w:val="18"/>
                <w:szCs w:val="18"/>
              </w:rPr>
              <w:t>Бур</w:t>
            </w:r>
            <w:r w:rsidRPr="006D1F8E">
              <w:rPr>
                <w:sz w:val="18"/>
                <w:szCs w:val="18"/>
              </w:rPr>
              <w:t xml:space="preserve"> </w:t>
            </w:r>
            <w:r w:rsidRPr="00FA482F">
              <w:rPr>
                <w:sz w:val="18"/>
                <w:szCs w:val="18"/>
              </w:rPr>
              <w:t>хирургическии</w:t>
            </w:r>
            <w:r w:rsidRPr="006D1F8E">
              <w:rPr>
                <w:sz w:val="18"/>
                <w:szCs w:val="18"/>
              </w:rPr>
              <w:t xml:space="preserve">̆ </w:t>
            </w:r>
            <w:r w:rsidRPr="00FA482F">
              <w:rPr>
                <w:sz w:val="18"/>
                <w:szCs w:val="18"/>
              </w:rPr>
              <w:t>круглыи</w:t>
            </w:r>
            <w:r w:rsidRPr="006D1F8E">
              <w:rPr>
                <w:sz w:val="18"/>
                <w:szCs w:val="18"/>
              </w:rPr>
              <w:t xml:space="preserve">̆, </w:t>
            </w:r>
            <w:r w:rsidRPr="00FA482F">
              <w:rPr>
                <w:sz w:val="18"/>
                <w:szCs w:val="18"/>
              </w:rPr>
              <w:t>бороздчатыи</w:t>
            </w:r>
            <w:r w:rsidRPr="006D1F8E">
              <w:rPr>
                <w:sz w:val="18"/>
                <w:szCs w:val="18"/>
              </w:rPr>
              <w:t xml:space="preserve">̆, </w:t>
            </w:r>
            <w:r w:rsidRPr="00FA482F">
              <w:rPr>
                <w:sz w:val="18"/>
                <w:szCs w:val="18"/>
              </w:rPr>
              <w:t>агрессивныи</w:t>
            </w:r>
            <w:r w:rsidRPr="006D1F8E">
              <w:rPr>
                <w:sz w:val="18"/>
                <w:szCs w:val="18"/>
              </w:rPr>
              <w:t xml:space="preserve">̆ </w:t>
            </w:r>
            <w:r w:rsidRPr="00FA482F">
              <w:rPr>
                <w:sz w:val="18"/>
                <w:szCs w:val="18"/>
              </w:rPr>
              <w:t>диаметром</w:t>
            </w:r>
            <w:r w:rsidRPr="006D1F8E">
              <w:rPr>
                <w:sz w:val="18"/>
                <w:szCs w:val="18"/>
              </w:rPr>
              <w:t xml:space="preserve"> 4 </w:t>
            </w:r>
            <w:r w:rsidRPr="00FA482F">
              <w:rPr>
                <w:sz w:val="18"/>
                <w:szCs w:val="18"/>
              </w:rPr>
              <w:t>мм</w:t>
            </w:r>
            <w:r w:rsidRPr="006D1F8E">
              <w:rPr>
                <w:sz w:val="18"/>
                <w:szCs w:val="18"/>
              </w:rPr>
              <w:t>;</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Буры круглые рифленые диаметром: 4.0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77</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Бур хирургический круглый, алмазный диаметром  1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диаметром: 1.0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78</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Бур хирургический круглый, алмазный диаметром  2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диаметром: 2.0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79</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Бур хирургический круглый, алмазный диаметром  3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диаметром: 3.0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80</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Бур хирургический круглый, алмазный диаметром  4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диаметром: 4.0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81</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Бур хирургический круглый, алмазный диаметром  5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диаметром: 5.0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82</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Бур хирургический круглый, алмазный диаметром  6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диаметром: 6.0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83</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Бур хирургический круглый, алмазный, грубый 4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грубый диаметром: 4.0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84</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Бур хирургический круглый, алмазный, грубый 6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Бур круглый алмазный грубый диаметром: 6.0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85</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Бур хирургический круглый, алмазный, грубый 1,5 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Диаметром 1.5мм,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86</w:t>
            </w:r>
          </w:p>
        </w:tc>
        <w:tc>
          <w:tcPr>
            <w:tcW w:w="4536" w:type="dxa"/>
            <w:tcMar>
              <w:top w:w="15" w:type="dxa"/>
              <w:left w:w="15" w:type="dxa"/>
              <w:bottom w:w="15" w:type="dxa"/>
              <w:right w:w="15" w:type="dxa"/>
            </w:tcMar>
            <w:vAlign w:val="center"/>
          </w:tcPr>
          <w:p w:rsidR="0040265A" w:rsidRPr="006D1F8E" w:rsidRDefault="0040265A" w:rsidP="009C47DC">
            <w:pPr>
              <w:rPr>
                <w:sz w:val="18"/>
                <w:szCs w:val="18"/>
              </w:rPr>
            </w:pPr>
            <w:r w:rsidRPr="00FA482F">
              <w:rPr>
                <w:sz w:val="18"/>
                <w:szCs w:val="18"/>
              </w:rPr>
              <w:t>Бур</w:t>
            </w:r>
            <w:r w:rsidRPr="006D1F8E">
              <w:rPr>
                <w:sz w:val="18"/>
                <w:szCs w:val="18"/>
              </w:rPr>
              <w:t xml:space="preserve"> </w:t>
            </w:r>
            <w:r w:rsidRPr="00FA482F">
              <w:rPr>
                <w:sz w:val="18"/>
                <w:szCs w:val="18"/>
              </w:rPr>
              <w:t>для</w:t>
            </w:r>
            <w:r w:rsidRPr="006D1F8E">
              <w:rPr>
                <w:sz w:val="18"/>
                <w:szCs w:val="18"/>
              </w:rPr>
              <w:t xml:space="preserve"> </w:t>
            </w:r>
            <w:r w:rsidRPr="00FA482F">
              <w:rPr>
                <w:sz w:val="18"/>
                <w:szCs w:val="18"/>
              </w:rPr>
              <w:t>нейрохирургии</w:t>
            </w:r>
            <w:r w:rsidRPr="006D1F8E">
              <w:rPr>
                <w:sz w:val="18"/>
                <w:szCs w:val="18"/>
              </w:rPr>
              <w:t xml:space="preserve"> </w:t>
            </w:r>
            <w:r w:rsidRPr="00FA482F">
              <w:rPr>
                <w:sz w:val="18"/>
                <w:szCs w:val="18"/>
              </w:rPr>
              <w:t>диаметром</w:t>
            </w:r>
            <w:r w:rsidRPr="006D1F8E">
              <w:rPr>
                <w:sz w:val="18"/>
                <w:szCs w:val="18"/>
              </w:rPr>
              <w:t xml:space="preserve"> 2 </w:t>
            </w:r>
            <w:r w:rsidRPr="00FA482F">
              <w:rPr>
                <w:sz w:val="18"/>
                <w:szCs w:val="18"/>
              </w:rPr>
              <w:t>мм</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Диаметром 2 мм, Телескопический концевик ребристый (5 положений).</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87</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Кассета ирригационная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Pr>
                <w:color w:val="000000"/>
                <w:sz w:val="18"/>
                <w:szCs w:val="18"/>
              </w:rPr>
              <w:t>Кассеты для иригации</w:t>
            </w:r>
            <w:r w:rsidRPr="00F87F85">
              <w:rPr>
                <w:color w:val="000000"/>
                <w:sz w:val="18"/>
                <w:szCs w:val="18"/>
              </w:rPr>
              <w:t>, 10 штук в упаковке</w:t>
            </w:r>
            <w:proofErr w:type="gramStart"/>
            <w:r w:rsidRPr="00F87F85">
              <w:rPr>
                <w:color w:val="000000"/>
                <w:sz w:val="18"/>
                <w:szCs w:val="18"/>
              </w:rPr>
              <w:t>.м</w:t>
            </w:r>
            <w:proofErr w:type="gramEnd"/>
            <w:r w:rsidRPr="00F87F85">
              <w:rPr>
                <w:color w:val="000000"/>
                <w:sz w:val="18"/>
                <w:szCs w:val="18"/>
              </w:rPr>
              <w:t>атериал изготовления пластик, ПВХ</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88</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Электрод пациента, нейтральный</w:t>
            </w:r>
            <w:proofErr w:type="gramStart"/>
            <w:r w:rsidRPr="00FA482F">
              <w:rPr>
                <w:sz w:val="18"/>
                <w:szCs w:val="18"/>
              </w:rPr>
              <w:t>,с</w:t>
            </w:r>
            <w:proofErr w:type="gramEnd"/>
            <w:r w:rsidRPr="00FA482F">
              <w:rPr>
                <w:sz w:val="18"/>
                <w:szCs w:val="18"/>
              </w:rPr>
              <w:t xml:space="preserve">амоклеющийся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Электрод пациента нейтральный самоклеющийся для аппарата хирургического для коагуляции. Коврик заземления (Нейтральный электрод). Используется только с конфигурацией монополярных электродов, коврик помещается плотно на тело пациента в близости к месту операции. Подключается через коннектор, синего цвета к соединительному кабелю Connecting cable 1 упаковка 25 штук.</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89</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Канюля, прямая, 22G длина (</w:t>
            </w:r>
            <w:proofErr w:type="gramStart"/>
            <w:r w:rsidRPr="00FA482F">
              <w:rPr>
                <w:sz w:val="18"/>
                <w:szCs w:val="18"/>
              </w:rPr>
              <w:t>мм</w:t>
            </w:r>
            <w:proofErr w:type="gramEnd"/>
            <w:r w:rsidRPr="00FA482F">
              <w:rPr>
                <w:sz w:val="18"/>
                <w:szCs w:val="18"/>
              </w:rPr>
              <w:t xml:space="preserve">) 50 ,длина кончика (мм): 5,0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Обеспечивает целенаправленной энергией место проводимого лечения. Канюля прямая и </w:t>
            </w:r>
            <w:proofErr w:type="gramStart"/>
            <w:r w:rsidRPr="00F87F85">
              <w:rPr>
                <w:color w:val="000000"/>
                <w:sz w:val="18"/>
                <w:szCs w:val="18"/>
              </w:rPr>
              <w:t>длинной</w:t>
            </w:r>
            <w:proofErr w:type="gramEnd"/>
            <w:r w:rsidRPr="00F87F85">
              <w:rPr>
                <w:color w:val="000000"/>
                <w:sz w:val="18"/>
                <w:szCs w:val="18"/>
              </w:rPr>
              <w:t xml:space="preserve"> в 50мм. Длина активного кончика канюли:  5.0мм</w:t>
            </w:r>
            <w:proofErr w:type="gramStart"/>
            <w:r w:rsidRPr="00F87F85">
              <w:rPr>
                <w:color w:val="000000"/>
                <w:sz w:val="18"/>
                <w:szCs w:val="18"/>
              </w:rPr>
              <w:t xml:space="preserve"> ,</w:t>
            </w:r>
            <w:proofErr w:type="gramEnd"/>
            <w:r w:rsidRPr="00F87F85">
              <w:rPr>
                <w:color w:val="000000"/>
                <w:sz w:val="18"/>
                <w:szCs w:val="18"/>
              </w:rPr>
              <w:t xml:space="preserve"> диаметр 22 G. Вся канюля за исключением активного кончика покрыта силиконовым изолирующим  покрытием для уменьшения повреждения тканей. Канюли одноразовые, расфасованы по 10 штук в упаковке. Канюли для биполярной абляции без возвратного электрода само заземляющиеся. Имеет цветовую маркировку (</w:t>
            </w:r>
            <w:proofErr w:type="gramStart"/>
            <w:r w:rsidRPr="00F87F85">
              <w:rPr>
                <w:color w:val="000000"/>
                <w:sz w:val="18"/>
                <w:szCs w:val="18"/>
              </w:rPr>
              <w:t>Синий</w:t>
            </w:r>
            <w:proofErr w:type="gramEnd"/>
            <w:r w:rsidRPr="00F87F85">
              <w:rPr>
                <w:color w:val="000000"/>
                <w:sz w:val="18"/>
                <w:szCs w:val="18"/>
              </w:rPr>
              <w:t>) для безошибочного определения диаметра.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90</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Канюля, прямая, 20Gдлина (мм): 150,длина кончика (мм): 10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Обеспечивает целенаправленной энергией место проводимого лечения.  Канюля прямая и </w:t>
            </w:r>
            <w:proofErr w:type="gramStart"/>
            <w:r w:rsidRPr="00F87F85">
              <w:rPr>
                <w:color w:val="000000"/>
                <w:sz w:val="18"/>
                <w:szCs w:val="18"/>
              </w:rPr>
              <w:t>длинной</w:t>
            </w:r>
            <w:proofErr w:type="gramEnd"/>
            <w:r w:rsidRPr="00F87F85">
              <w:rPr>
                <w:color w:val="000000"/>
                <w:sz w:val="18"/>
                <w:szCs w:val="18"/>
              </w:rPr>
              <w:t xml:space="preserve"> в 150мм. Длина активного кончика канюли:  10мм</w:t>
            </w:r>
            <w:proofErr w:type="gramStart"/>
            <w:r w:rsidRPr="00F87F85">
              <w:rPr>
                <w:color w:val="000000"/>
                <w:sz w:val="18"/>
                <w:szCs w:val="18"/>
              </w:rPr>
              <w:t xml:space="preserve"> ,</w:t>
            </w:r>
            <w:proofErr w:type="gramEnd"/>
            <w:r w:rsidRPr="00F87F85">
              <w:rPr>
                <w:color w:val="000000"/>
                <w:sz w:val="18"/>
                <w:szCs w:val="18"/>
              </w:rPr>
              <w:t xml:space="preserve"> диаметр 20 G. Вся канюля за исключением активного кончика покрыта силиконовым изолирующим  покрытием для уменьшения повреждения тканей. Канюли одноразовые, расфасованы по 10 штук в упаковке. Канюли для биполярной абляции без возвратного электрода самозаземляющиеся. Имеет цветовую маркировку (</w:t>
            </w:r>
            <w:proofErr w:type="gramStart"/>
            <w:r w:rsidRPr="00F87F85">
              <w:rPr>
                <w:color w:val="000000"/>
                <w:sz w:val="18"/>
                <w:szCs w:val="18"/>
              </w:rPr>
              <w:t>Желтый</w:t>
            </w:r>
            <w:proofErr w:type="gramEnd"/>
            <w:r w:rsidRPr="00F87F85">
              <w:rPr>
                <w:color w:val="000000"/>
                <w:sz w:val="18"/>
                <w:szCs w:val="18"/>
              </w:rPr>
              <w:t>) для безошибочного определения диаметра.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91</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Канюля, изогнутая 20G длина (</w:t>
            </w:r>
            <w:proofErr w:type="gramStart"/>
            <w:r w:rsidRPr="00FA482F">
              <w:rPr>
                <w:sz w:val="18"/>
                <w:szCs w:val="18"/>
              </w:rPr>
              <w:t>мм</w:t>
            </w:r>
            <w:proofErr w:type="gramEnd"/>
            <w:r w:rsidRPr="00FA482F">
              <w:rPr>
                <w:sz w:val="18"/>
                <w:szCs w:val="18"/>
              </w:rPr>
              <w:t>):100 длина кончика (мм): 10,0</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Обеспечивает целенаправленной энергией место проводимого лечения. Канюля изогнутая и </w:t>
            </w:r>
            <w:proofErr w:type="gramStart"/>
            <w:r w:rsidRPr="00F87F85">
              <w:rPr>
                <w:color w:val="000000"/>
                <w:sz w:val="18"/>
                <w:szCs w:val="18"/>
              </w:rPr>
              <w:t>длинной</w:t>
            </w:r>
            <w:proofErr w:type="gramEnd"/>
            <w:r w:rsidRPr="00F87F85">
              <w:rPr>
                <w:color w:val="000000"/>
                <w:sz w:val="18"/>
                <w:szCs w:val="18"/>
              </w:rPr>
              <w:t xml:space="preserve"> в 100мм. Длина активного кончика канюли:  10.0мм</w:t>
            </w:r>
            <w:proofErr w:type="gramStart"/>
            <w:r w:rsidRPr="00F87F85">
              <w:rPr>
                <w:color w:val="000000"/>
                <w:sz w:val="18"/>
                <w:szCs w:val="18"/>
              </w:rPr>
              <w:t xml:space="preserve"> ,</w:t>
            </w:r>
            <w:proofErr w:type="gramEnd"/>
            <w:r w:rsidRPr="00F87F85">
              <w:rPr>
                <w:color w:val="000000"/>
                <w:sz w:val="18"/>
                <w:szCs w:val="18"/>
              </w:rPr>
              <w:t xml:space="preserve"> диаметр 20 G. Вся канюля за исключением активного кончика покрыта силиконовым изолирующим  покрытием для уменьшения повреждения тканей. Канюли одноразовые, расфасованы по 10 штук в упаковке. Канюли для биполярной абляции без возвратного электрода само заземляющиеся. Имеет цветовую маркировку (Красный) для безошибочного определения диаметра.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92</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Канюля, прямая,  20G длина (</w:t>
            </w:r>
            <w:proofErr w:type="gramStart"/>
            <w:r w:rsidRPr="00FA482F">
              <w:rPr>
                <w:sz w:val="18"/>
                <w:szCs w:val="18"/>
              </w:rPr>
              <w:t>мм</w:t>
            </w:r>
            <w:proofErr w:type="gramEnd"/>
            <w:r w:rsidRPr="00FA482F">
              <w:rPr>
                <w:sz w:val="18"/>
                <w:szCs w:val="18"/>
              </w:rPr>
              <w:t xml:space="preserve">) 100, длина кончика 10,0 мм.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Обеспечивает целенаправленной энергией место проводимого лечения. Канюля прямая и </w:t>
            </w:r>
            <w:proofErr w:type="gramStart"/>
            <w:r w:rsidRPr="00F87F85">
              <w:rPr>
                <w:color w:val="000000"/>
                <w:sz w:val="18"/>
                <w:szCs w:val="18"/>
              </w:rPr>
              <w:t>длинной</w:t>
            </w:r>
            <w:proofErr w:type="gramEnd"/>
            <w:r w:rsidRPr="00F87F85">
              <w:rPr>
                <w:color w:val="000000"/>
                <w:sz w:val="18"/>
                <w:szCs w:val="18"/>
              </w:rPr>
              <w:t xml:space="preserve"> в 100мм. Длина активного кончика канюли: 10мм</w:t>
            </w:r>
            <w:proofErr w:type="gramStart"/>
            <w:r w:rsidRPr="00F87F85">
              <w:rPr>
                <w:color w:val="000000"/>
                <w:sz w:val="18"/>
                <w:szCs w:val="18"/>
              </w:rPr>
              <w:t xml:space="preserve"> ,</w:t>
            </w:r>
            <w:proofErr w:type="gramEnd"/>
            <w:r w:rsidRPr="00F87F85">
              <w:rPr>
                <w:color w:val="000000"/>
                <w:sz w:val="18"/>
                <w:szCs w:val="18"/>
              </w:rPr>
              <w:t xml:space="preserve"> диаметр 20 G. Вся канюля за исключением активного кончика покрыта силиконовым изолирующим  покрытием для уменьшения повреждения тканей. Канюли одноразовые, расфасованы по 10 штук в упаковке. Канюли для биполярной абляции без возвратного электрода само заземляющиеся. Имеет цветовую маркировку(Красный) для безошибочного определения диаметра</w:t>
            </w:r>
            <w:proofErr w:type="gramStart"/>
            <w:r w:rsidRPr="00F87F85">
              <w:rPr>
                <w:color w:val="000000"/>
                <w:sz w:val="18"/>
                <w:szCs w:val="18"/>
              </w:rPr>
              <w:t>.Р</w:t>
            </w:r>
            <w:proofErr w:type="gramEnd"/>
            <w:r w:rsidRPr="00F87F85">
              <w:rPr>
                <w:color w:val="000000"/>
                <w:sz w:val="18"/>
                <w:szCs w:val="18"/>
              </w:rPr>
              <w:t>аздвоенная Venom конфигурацию дистального конца канюли, позволяет электроду выступать через боковое отверстие. В результате воздействию подвергается большая зона повреждения, улучшается анестезия благодаря более адресному воздействию, меньше повреждение тканей по пути хода канюли к цели</w:t>
            </w:r>
            <w:proofErr w:type="gramStart"/>
            <w:r w:rsidRPr="00F87F85">
              <w:rPr>
                <w:color w:val="000000"/>
                <w:sz w:val="18"/>
                <w:szCs w:val="18"/>
              </w:rPr>
              <w:t>.З</w:t>
            </w:r>
            <w:proofErr w:type="gramEnd"/>
            <w:r w:rsidRPr="00F87F85">
              <w:rPr>
                <w:color w:val="000000"/>
                <w:sz w:val="18"/>
                <w:szCs w:val="18"/>
              </w:rPr>
              <w:t xml:space="preserve">она воздействия канюли и электрода VenomTM 20 калибра, по сравнению с обычными радиочастотными канюлями и электродами, больше на 92%.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93</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Канюля, изогнутая, 18G длина (</w:t>
            </w:r>
            <w:proofErr w:type="gramStart"/>
            <w:r w:rsidRPr="00FA482F">
              <w:rPr>
                <w:sz w:val="18"/>
                <w:szCs w:val="18"/>
              </w:rPr>
              <w:t>мм</w:t>
            </w:r>
            <w:proofErr w:type="gramEnd"/>
            <w:r w:rsidRPr="00FA482F">
              <w:rPr>
                <w:sz w:val="18"/>
                <w:szCs w:val="18"/>
              </w:rPr>
              <w:t xml:space="preserve">) 100 ,длина кончика (мм): 10,0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Обеспечивает целенаправленной энергией место проводимого лечения. Канюля изогнутая и </w:t>
            </w:r>
            <w:proofErr w:type="gramStart"/>
            <w:r w:rsidRPr="00F87F85">
              <w:rPr>
                <w:color w:val="000000"/>
                <w:sz w:val="18"/>
                <w:szCs w:val="18"/>
              </w:rPr>
              <w:t>длинной</w:t>
            </w:r>
            <w:proofErr w:type="gramEnd"/>
            <w:r w:rsidRPr="00F87F85">
              <w:rPr>
                <w:color w:val="000000"/>
                <w:sz w:val="18"/>
                <w:szCs w:val="18"/>
              </w:rPr>
              <w:t xml:space="preserve"> в 100мм. Длина активного кончика канюли:  10.0мм</w:t>
            </w:r>
            <w:proofErr w:type="gramStart"/>
            <w:r w:rsidRPr="00F87F85">
              <w:rPr>
                <w:color w:val="000000"/>
                <w:sz w:val="18"/>
                <w:szCs w:val="18"/>
              </w:rPr>
              <w:t xml:space="preserve"> ,</w:t>
            </w:r>
            <w:proofErr w:type="gramEnd"/>
            <w:r w:rsidRPr="00F87F85">
              <w:rPr>
                <w:color w:val="000000"/>
                <w:sz w:val="18"/>
                <w:szCs w:val="18"/>
              </w:rPr>
              <w:t xml:space="preserve"> диаметр 18 G. Вся канюля за исключением активного кончика покрыта силиконовым изолирующим  покрытием для уменьшения повреждения тканей. Канюли одноразовые, расфасованы по 10 штук в упаковке. Канюли для биполярной абляции без возвратного электрода само заземляющиеся. Имеет цветовую маркировку (Красный) для безошибочного определения диаметра.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94</w:t>
            </w:r>
          </w:p>
        </w:tc>
        <w:tc>
          <w:tcPr>
            <w:tcW w:w="4536" w:type="dxa"/>
            <w:tcMar>
              <w:top w:w="15" w:type="dxa"/>
              <w:left w:w="15" w:type="dxa"/>
              <w:bottom w:w="15" w:type="dxa"/>
              <w:right w:w="15" w:type="dxa"/>
            </w:tcMar>
            <w:vAlign w:val="center"/>
          </w:tcPr>
          <w:p w:rsidR="0040265A" w:rsidRPr="00FA482F" w:rsidRDefault="0040265A" w:rsidP="00F81245">
            <w:pPr>
              <w:rPr>
                <w:sz w:val="18"/>
                <w:szCs w:val="18"/>
              </w:rPr>
            </w:pPr>
            <w:r w:rsidRPr="00FA482F">
              <w:rPr>
                <w:sz w:val="18"/>
                <w:szCs w:val="18"/>
              </w:rPr>
              <w:t xml:space="preserve">Наконечник хирургический прямой универсальный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Совместимость с рукояткой 25 кГц, наличие аспирационного канала, внутренний диаметр 1.5 мм, длина 11.4 см Одноразовая принадлежность, индивидуальная стерильная упаковка, количество наконечников в упаковке – 5 </w:t>
            </w:r>
            <w:proofErr w:type="gramStart"/>
            <w:r w:rsidRPr="00F87F85">
              <w:rPr>
                <w:color w:val="000000"/>
                <w:sz w:val="18"/>
                <w:szCs w:val="18"/>
              </w:rPr>
              <w:t>шт</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95</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Наконечник Хирургический прямой универсальный микро диаметра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Наконечник канюлированный Хирургический прямой универсальный микро диаметр 25 кГЦ. Длина 12.3 см; внутренний диаметр рабочей поверхности 1,37 мм; внешний диаметр рабочей поверхности 1,77мм.  Используется при  удалении мягких тканей, менингиом, плотных, фиброзных, тканей.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96</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Наконечник Хирургический прямой универсальный </w:t>
            </w:r>
            <w:r w:rsidRPr="00FA482F">
              <w:rPr>
                <w:sz w:val="18"/>
                <w:szCs w:val="18"/>
              </w:rPr>
              <w:lastRenderedPageBreak/>
              <w:t xml:space="preserve">большого диаметра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lastRenderedPageBreak/>
              <w:t xml:space="preserve">Наконечник канюлированный Хирургический прямой универсальный микро диаметр 25 кГЦ. Длина 11.7 см; </w:t>
            </w:r>
            <w:r w:rsidRPr="00F87F85">
              <w:rPr>
                <w:color w:val="000000"/>
                <w:sz w:val="18"/>
                <w:szCs w:val="18"/>
              </w:rPr>
              <w:lastRenderedPageBreak/>
              <w:t xml:space="preserve">внутренний диаметр рабочей поверхности 1,92 мм; внешний диаметр рабочей поверхности 2.47мм.  Используется при  удалении мягких тканей, менингиом, плотных, фиброзных, тканей.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97</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Наконечник Хирургический эндоскопический прямой сверхдлинный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 xml:space="preserve">Наконечник канюлированный Хирургический прямой универсальный сверхдлинный 25 кГЦ. Длина 20 см; внутренний диаметр рабочей поверхности 1,50 мм; внешний диаметр рабочей поверхности 1,92мм.  Используется при  удалении мягких тканей, менингиом, плотных, фиброзных, тканей. </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98</w:t>
            </w:r>
          </w:p>
        </w:tc>
        <w:tc>
          <w:tcPr>
            <w:tcW w:w="4536" w:type="dxa"/>
            <w:tcMar>
              <w:top w:w="15" w:type="dxa"/>
              <w:left w:w="15" w:type="dxa"/>
              <w:bottom w:w="15" w:type="dxa"/>
              <w:right w:w="15" w:type="dxa"/>
            </w:tcMar>
            <w:vAlign w:val="center"/>
          </w:tcPr>
          <w:p w:rsidR="0040265A" w:rsidRPr="00FA482F" w:rsidRDefault="0040265A" w:rsidP="009C47DC">
            <w:pPr>
              <w:rPr>
                <w:sz w:val="18"/>
                <w:szCs w:val="18"/>
              </w:rPr>
            </w:pPr>
            <w:r w:rsidRPr="00FA482F">
              <w:rPr>
                <w:sz w:val="18"/>
                <w:szCs w:val="18"/>
              </w:rPr>
              <w:t xml:space="preserve">Наконечник Хирургический универсальный типа 25кГц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Наконечник канюлированный Хирургический прямой универсальный   25 кГЦ. Длина 11.4 см; внутренний диаметр рабочей поверхности 1.50 мм; внешний диаметр рабочей поверхности 1.92 мм.  Используется при  удалении мягких тканей, менингиом, фиброзных, кальцинированых.</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99</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Наконечник Хирурги</w:t>
            </w:r>
            <w:r>
              <w:rPr>
                <w:sz w:val="18"/>
                <w:szCs w:val="18"/>
              </w:rPr>
              <w:t>ческий прямой универсальный</w:t>
            </w:r>
            <w:r w:rsidRPr="00FA482F">
              <w:rPr>
                <w:sz w:val="18"/>
                <w:szCs w:val="18"/>
              </w:rPr>
              <w:t xml:space="preserve">, большого диаметра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Наконечник канюлированный Хирургический прямой универсальный большой диаметр 25 кГЦ. Длина 11.7 см; внутренний диаметр рабочей поверхности 2.01 мм; внешний диаметр рабочей поверхности 2.46 мм.  Используется при  удалении мягких тканей, менингиом, фиброзных, кальцинированых.</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100</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универсальный сверхдлинный 25кГц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Иссечение и декомпрессия. Наконечник канюлированный хирургический уничерсальный сверхдлинный типа 25 кГЦ. ДДлина 20 см; внутренний диаметр рабочей поверхности 1,50 мм; внешний диаметр рабочей поверхности 1,92мм.   Имеет дополнительные прорези для улучшения аспирации. Используется при  удалении мягких тканей, менингиом,  фиброзных, кальцинированых.</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101</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типа кольцевой кюретки 25кГц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Наконечник Хирургический кольцеобразный 25 кГЦ. Длина 11.2 см; внутренний диаметр рабочей поверхности 2.26 мм; внешний диаметр рабочей поверхности 3.18 мм.  Используется при  удалении мягких тканей, менингиом, фиброзных, кальцинированых.</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102</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универсальный типа Payner 360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Совместимость с рукояткой 25 кГц, наличие аспирационного канала, форма рабочей части цилиндрическая, расположение зубчиков по окружности 360 градусов, внешний диаметр режущей кромки 2.7 мм, внутренний диаметр 3.12мм, длина 20.0 см, Одноразовая принадлежность, индивидуальная стерильная упаковка, количество наконечников в упаковке – 5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103</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универсальный сверхдлинный типа Payner 360  25 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Совместимость с рукояткой 25 кГц, наличие аспирационного канала, форма рабочей части цилиндрическая, расположение зубчиков по окружности 360 градусов, внешний диаметр режущей кромки 2.7 мм, внутренний диаметр 3.12мм, длина 9.9 см, Одноразовая принадлежность, индивидуальная стерильная упаковка, количество наконечников в упаковке – 5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104</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 xml:space="preserve">Иссечение и декомпрессия. Наконечник хирургический  25 кГЦ. Длина 97 мм, Внещний диаметр 2.0мм Внутренний диаметр 2.8мм.  Имеет дополнительные прорези для улучшения аспирации. Используется при  дискэктомии, ламинэктомии, </w:t>
            </w:r>
            <w:proofErr w:type="gramStart"/>
            <w:r w:rsidRPr="00F87F85">
              <w:rPr>
                <w:color w:val="000000"/>
                <w:sz w:val="18"/>
                <w:szCs w:val="18"/>
              </w:rPr>
              <w:t>цервикальная</w:t>
            </w:r>
            <w:proofErr w:type="gramEnd"/>
            <w:r w:rsidRPr="00F87F85">
              <w:rPr>
                <w:color w:val="000000"/>
                <w:sz w:val="18"/>
                <w:szCs w:val="18"/>
              </w:rPr>
              <w:t xml:space="preserve"> фораминотомии; Удалении остеофитов, остеом; Транссфеноидальном удалении гипофиза; Орбитальной декомпрессии, декомпрессии позвоночного канала; Моделировании свода черепа при краниостенозе; Медиализации голосовых складок</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105</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длинный типа 25кГц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Иссечение и декомпрессия. Наконечник  хирургический  25 кГЦ. Длина 117 мм, Внещний диаметр 1.8мм Внутренний диаметр 2.0мм.</w:t>
            </w:r>
            <w:proofErr w:type="gramStart"/>
            <w:r w:rsidRPr="00F87F85">
              <w:rPr>
                <w:color w:val="000000"/>
                <w:sz w:val="18"/>
                <w:szCs w:val="18"/>
              </w:rPr>
              <w:t xml:space="preserve">  .</w:t>
            </w:r>
            <w:proofErr w:type="gramEnd"/>
            <w:r w:rsidRPr="00F87F85">
              <w:rPr>
                <w:color w:val="000000"/>
                <w:sz w:val="18"/>
                <w:szCs w:val="18"/>
              </w:rPr>
              <w:t xml:space="preserve">  Имеет дополнительные прорези для улучшения аспирации. Используется при  дискэктомии, ламинэктомии, </w:t>
            </w:r>
            <w:proofErr w:type="gramStart"/>
            <w:r w:rsidRPr="00F87F85">
              <w:rPr>
                <w:color w:val="000000"/>
                <w:sz w:val="18"/>
                <w:szCs w:val="18"/>
              </w:rPr>
              <w:t>цервикальная</w:t>
            </w:r>
            <w:proofErr w:type="gramEnd"/>
            <w:r w:rsidRPr="00F87F85">
              <w:rPr>
                <w:color w:val="000000"/>
                <w:sz w:val="18"/>
                <w:szCs w:val="18"/>
              </w:rPr>
              <w:t xml:space="preserve"> фораминотомии; Удалении остеофитов, остеом; Транссфеноидальном удалении гипофиза; Орбитальной декомпрессии, декомпрессии позвоночного канала; Моделировании свода черепа при краниостенозе; Медиализации голосовых складок</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106</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универсальный сверхдлинный типа 25 кГц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Иссечение и декомпрессия. Наконечник  хирургический сверхдлинный универсальный  25 кГЦ. Длина 200 мм, Внещний диаметр 1.8мм Внутренний диаметр 2.0мм.</w:t>
            </w:r>
            <w:proofErr w:type="gramStart"/>
            <w:r w:rsidRPr="00F87F85">
              <w:rPr>
                <w:color w:val="000000"/>
                <w:sz w:val="18"/>
                <w:szCs w:val="18"/>
              </w:rPr>
              <w:t xml:space="preserve">  .</w:t>
            </w:r>
            <w:proofErr w:type="gramEnd"/>
            <w:r w:rsidRPr="00F87F85">
              <w:rPr>
                <w:color w:val="000000"/>
                <w:sz w:val="18"/>
                <w:szCs w:val="18"/>
              </w:rPr>
              <w:t xml:space="preserve">  Имеет дополнительные прорези для улучшения аспирации. Используется при  дискэктомии, ламинэктомии, </w:t>
            </w:r>
            <w:proofErr w:type="gramStart"/>
            <w:r w:rsidRPr="00F87F85">
              <w:rPr>
                <w:color w:val="000000"/>
                <w:sz w:val="18"/>
                <w:szCs w:val="18"/>
              </w:rPr>
              <w:t>цервикальная</w:t>
            </w:r>
            <w:proofErr w:type="gramEnd"/>
            <w:r w:rsidRPr="00F87F85">
              <w:rPr>
                <w:color w:val="000000"/>
                <w:sz w:val="18"/>
                <w:szCs w:val="18"/>
              </w:rPr>
              <w:t xml:space="preserve"> фораминотомии; Удалении остеофитов, остеом; Транссфеноидальном удалении гипофиза; Орбитальной декомпрессии, декомпрессии позвоночного канала; Моделировании свода черепа при краниостенозе; Медиализации голосовых складок</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107</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универсальный типа 25кГц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 xml:space="preserve">Иссечение и декомпрессия. Наконечник  хирургический  25 кГЦ. Длина 102мм, Внещний диаметр 1.2мм Внутренний </w:t>
            </w:r>
            <w:r w:rsidRPr="00F87F85">
              <w:rPr>
                <w:color w:val="000000"/>
                <w:sz w:val="18"/>
                <w:szCs w:val="18"/>
              </w:rPr>
              <w:lastRenderedPageBreak/>
              <w:t xml:space="preserve">диаметр 2.0мм. Угловая насадка. Имеет дополнительные прорези для улучшения аспирации. Используется при  дискэктомии, ламинэктомии, </w:t>
            </w:r>
            <w:proofErr w:type="gramStart"/>
            <w:r w:rsidRPr="00F87F85">
              <w:rPr>
                <w:color w:val="000000"/>
                <w:sz w:val="18"/>
                <w:szCs w:val="18"/>
              </w:rPr>
              <w:t>цервикальная</w:t>
            </w:r>
            <w:proofErr w:type="gramEnd"/>
            <w:r w:rsidRPr="00F87F85">
              <w:rPr>
                <w:color w:val="000000"/>
                <w:sz w:val="18"/>
                <w:szCs w:val="18"/>
              </w:rPr>
              <w:t xml:space="preserve"> фораминотомии; Удалении остеофитов, остеом; Транссфеноидальном удалении гипофиза; Орбитальной декомпрессии, декомпрессии позвоночного канала; Моделировании свода черепа при краниостенозе; Медиализации голосовых складок</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108</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универсальный сверхдлинный 25кГц  </w:t>
            </w:r>
          </w:p>
        </w:tc>
        <w:tc>
          <w:tcPr>
            <w:tcW w:w="9497" w:type="dxa"/>
            <w:tcMar>
              <w:top w:w="15" w:type="dxa"/>
              <w:left w:w="15" w:type="dxa"/>
              <w:bottom w:w="15" w:type="dxa"/>
              <w:right w:w="15" w:type="dxa"/>
            </w:tcMar>
          </w:tcPr>
          <w:p w:rsidR="0040265A" w:rsidRPr="00F87F85" w:rsidRDefault="0040265A" w:rsidP="00F20952">
            <w:pPr>
              <w:ind w:left="127" w:right="268"/>
              <w:rPr>
                <w:color w:val="000000"/>
                <w:sz w:val="18"/>
                <w:szCs w:val="18"/>
              </w:rPr>
            </w:pPr>
            <w:r w:rsidRPr="00F87F85">
              <w:rPr>
                <w:color w:val="000000"/>
                <w:sz w:val="18"/>
                <w:szCs w:val="18"/>
              </w:rPr>
              <w:t>Иссечение и декомпрессия. Наконечник  хирургический с</w:t>
            </w:r>
            <w:r>
              <w:rPr>
                <w:color w:val="000000"/>
                <w:sz w:val="18"/>
                <w:szCs w:val="18"/>
              </w:rPr>
              <w:t xml:space="preserve">верхдлинный универсальный  </w:t>
            </w:r>
            <w:r w:rsidRPr="00F87F85">
              <w:rPr>
                <w:color w:val="000000"/>
                <w:sz w:val="18"/>
                <w:szCs w:val="18"/>
              </w:rPr>
              <w:t xml:space="preserve">25 кГЦ. Длина 200 мм, Внещний диаметр 1.4мм Внутренний диаметр 2.0мм. Угловая насадка. Имеет дополнительные прорези для улучшения аспирации. Используется при  дискэктомии, ламинэктомии, </w:t>
            </w:r>
            <w:proofErr w:type="gramStart"/>
            <w:r w:rsidRPr="00F87F85">
              <w:rPr>
                <w:color w:val="000000"/>
                <w:sz w:val="18"/>
                <w:szCs w:val="18"/>
              </w:rPr>
              <w:t>цервикальная</w:t>
            </w:r>
            <w:proofErr w:type="gramEnd"/>
            <w:r w:rsidRPr="00F87F85">
              <w:rPr>
                <w:color w:val="000000"/>
                <w:sz w:val="18"/>
                <w:szCs w:val="18"/>
              </w:rPr>
              <w:t xml:space="preserve"> фораминотомии; Удалении остеофитов, остеом; Транссфеноидальном удалении гипофиза; Орбитальной декомпрессии, декомпрессии позвоночного канала; Моделировании свода черепа при краниостенозе; Медиализации голосовых складок</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109</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Наконечник хирургический типа 25кГц (5 шт./уп)</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Совместимость с рукояткой 25 кГц, расположение зубчиков с одной стороны, внешний диаметр режущей кромки 12.4 мм, длина 11 см, внутренний диаметр 0,8 мм. Одноразовая принадлежность, индивидуальная стерильная упаковка, количество наконечников в упаковке – 5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110</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Наконечник хирургический 25кГц (5 шт./уп)</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Совместимость с рукояткой 25 кГц, расположение зубчиков с двух сторон, Гладкий наконечник</w:t>
            </w:r>
            <w:proofErr w:type="gramStart"/>
            <w:r w:rsidRPr="00F87F85">
              <w:rPr>
                <w:color w:val="000000"/>
                <w:sz w:val="18"/>
                <w:szCs w:val="18"/>
              </w:rPr>
              <w:t>.</w:t>
            </w:r>
            <w:proofErr w:type="gramEnd"/>
            <w:r w:rsidRPr="00F87F85">
              <w:rPr>
                <w:color w:val="000000"/>
                <w:sz w:val="18"/>
                <w:szCs w:val="18"/>
              </w:rPr>
              <w:t xml:space="preserve"> </w:t>
            </w:r>
            <w:proofErr w:type="gramStart"/>
            <w:r w:rsidRPr="00F87F85">
              <w:rPr>
                <w:color w:val="000000"/>
                <w:sz w:val="18"/>
                <w:szCs w:val="18"/>
              </w:rPr>
              <w:t>в</w:t>
            </w:r>
            <w:proofErr w:type="gramEnd"/>
            <w:r w:rsidRPr="00F87F85">
              <w:rPr>
                <w:color w:val="000000"/>
                <w:sz w:val="18"/>
                <w:szCs w:val="18"/>
              </w:rPr>
              <w:t>нешний диаметр режущей кромки 12.4 мм, длина 11 см, внутренний диаметр 0,8 мм. Одноразовая принадлежность, индивидуальная стерильная упаковка, количество наконечников в упаковке – 5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111</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типа 25кГц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Совместимость с рукояткой 25 кГц, расположение зубчиков с двух сторон, агрессивный наконечник с зазубренами</w:t>
            </w:r>
            <w:proofErr w:type="gramStart"/>
            <w:r w:rsidRPr="00F87F85">
              <w:rPr>
                <w:color w:val="000000"/>
                <w:sz w:val="18"/>
                <w:szCs w:val="18"/>
              </w:rPr>
              <w:t>.в</w:t>
            </w:r>
            <w:proofErr w:type="gramEnd"/>
            <w:r w:rsidRPr="00F87F85">
              <w:rPr>
                <w:color w:val="000000"/>
                <w:sz w:val="18"/>
                <w:szCs w:val="18"/>
              </w:rPr>
              <w:t>нешний диаметр режущей кромки 12.4 мм, длина 11 см, внутренний диаметр 0,8 мм. Одноразовая принадлежность, индивидуальная стерильная упаковка, количество наконечников в упаковке – 5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112</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r w:rsidRPr="00FA482F">
              <w:rPr>
                <w:sz w:val="18"/>
                <w:szCs w:val="18"/>
              </w:rPr>
              <w:t xml:space="preserve">Наконечник хирургический типа  25кГц </w:t>
            </w:r>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Совместимость с рукояткой 25 кГц, расположение зубчиков с одной стороны, внешний диаметр режущей кромки 3 мм, длина 11 см, внутренний диаметр 0,8 мм. Одноразовая принадлежность, индивидуальная стерильная упаковка, количество наконечников в упаковке – 5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113</w:t>
            </w:r>
          </w:p>
        </w:tc>
        <w:tc>
          <w:tcPr>
            <w:tcW w:w="4536" w:type="dxa"/>
            <w:tcMar>
              <w:top w:w="15" w:type="dxa"/>
              <w:left w:w="15" w:type="dxa"/>
              <w:bottom w:w="15" w:type="dxa"/>
              <w:right w:w="15" w:type="dxa"/>
            </w:tcMar>
            <w:vAlign w:val="center"/>
          </w:tcPr>
          <w:p w:rsidR="0040265A" w:rsidRPr="00FA482F" w:rsidRDefault="0040265A" w:rsidP="00F20952">
            <w:pPr>
              <w:rPr>
                <w:sz w:val="18"/>
                <w:szCs w:val="18"/>
              </w:rPr>
            </w:pPr>
            <w:proofErr w:type="gramStart"/>
            <w:r w:rsidRPr="00FA482F">
              <w:rPr>
                <w:sz w:val="18"/>
                <w:szCs w:val="18"/>
              </w:rPr>
              <w:t xml:space="preserve">Набор трубок одноразовый стерильный включает для ирригационные/аспирационные трубки и экстендер трубный фильтр для ультразвуковой хирургической системы </w:t>
            </w:r>
            <w:proofErr w:type="gramEnd"/>
          </w:p>
        </w:tc>
        <w:tc>
          <w:tcPr>
            <w:tcW w:w="9497" w:type="dxa"/>
            <w:tcMar>
              <w:top w:w="15" w:type="dxa"/>
              <w:left w:w="15" w:type="dxa"/>
              <w:bottom w:w="15" w:type="dxa"/>
              <w:right w:w="15" w:type="dxa"/>
            </w:tcMar>
          </w:tcPr>
          <w:p w:rsidR="0040265A" w:rsidRPr="00F87F85" w:rsidRDefault="0040265A" w:rsidP="00144CEE">
            <w:pPr>
              <w:ind w:left="127" w:right="268"/>
              <w:rPr>
                <w:color w:val="000000"/>
                <w:sz w:val="18"/>
                <w:szCs w:val="18"/>
              </w:rPr>
            </w:pPr>
            <w:r w:rsidRPr="00F87F85">
              <w:rPr>
                <w:color w:val="000000"/>
                <w:sz w:val="18"/>
                <w:szCs w:val="18"/>
              </w:rPr>
              <w:t>Трубка для ирригации и аспирации, трубка с фильтром для создания вакуума в отсосной емкости, одноразовая принадлежность, индивидуальная стерильная упаковка.</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114</w:t>
            </w:r>
          </w:p>
        </w:tc>
        <w:tc>
          <w:tcPr>
            <w:tcW w:w="4536" w:type="dxa"/>
            <w:tcMar>
              <w:top w:w="15" w:type="dxa"/>
              <w:left w:w="15" w:type="dxa"/>
              <w:bottom w:w="15" w:type="dxa"/>
              <w:right w:w="15" w:type="dxa"/>
            </w:tcMar>
            <w:vAlign w:val="bottom"/>
          </w:tcPr>
          <w:p w:rsidR="0040265A" w:rsidRPr="00FA482F" w:rsidRDefault="0040265A" w:rsidP="000C77C4">
            <w:pPr>
              <w:rPr>
                <w:color w:val="000000"/>
                <w:sz w:val="18"/>
                <w:szCs w:val="18"/>
              </w:rPr>
            </w:pPr>
            <w:r w:rsidRPr="00FA482F">
              <w:rPr>
                <w:color w:val="000000"/>
                <w:sz w:val="18"/>
                <w:szCs w:val="18"/>
              </w:rPr>
              <w:t xml:space="preserve">Кабель для подсоединения </w:t>
            </w:r>
            <w:r w:rsidRPr="00FA482F">
              <w:rPr>
                <w:color w:val="000000"/>
                <w:sz w:val="18"/>
                <w:szCs w:val="18"/>
              </w:rPr>
              <w:br/>
              <w:t xml:space="preserve">электрода пациента к </w:t>
            </w:r>
            <w:r w:rsidRPr="00FA482F">
              <w:rPr>
                <w:color w:val="000000"/>
                <w:sz w:val="18"/>
                <w:szCs w:val="18"/>
              </w:rPr>
              <w:br/>
              <w:t xml:space="preserve">аппарату </w:t>
            </w:r>
          </w:p>
        </w:tc>
        <w:tc>
          <w:tcPr>
            <w:tcW w:w="9497" w:type="dxa"/>
            <w:tcMar>
              <w:top w:w="15" w:type="dxa"/>
              <w:left w:w="15" w:type="dxa"/>
              <w:bottom w:w="15" w:type="dxa"/>
              <w:right w:w="15" w:type="dxa"/>
            </w:tcMar>
            <w:vAlign w:val="bottom"/>
          </w:tcPr>
          <w:p w:rsidR="0040265A" w:rsidRPr="00F87F85" w:rsidRDefault="0040265A" w:rsidP="00F20952">
            <w:pPr>
              <w:ind w:left="127" w:right="268"/>
              <w:rPr>
                <w:color w:val="000000"/>
                <w:sz w:val="18"/>
                <w:szCs w:val="18"/>
              </w:rPr>
            </w:pPr>
            <w:r w:rsidRPr="00F87F85">
              <w:rPr>
                <w:color w:val="000000"/>
                <w:sz w:val="18"/>
                <w:szCs w:val="18"/>
              </w:rPr>
              <w:t xml:space="preserve">Обеспечивает соединительное сопряжение между генератором и ковриком </w:t>
            </w:r>
            <w:r w:rsidRPr="00F87F85">
              <w:rPr>
                <w:color w:val="000000"/>
                <w:sz w:val="18"/>
                <w:szCs w:val="18"/>
              </w:rPr>
              <w:br/>
              <w:t>заземления. Длина кабеля 370 см. Соединяется с нейтральным электродом -</w:t>
            </w:r>
            <w:r w:rsidRPr="00F87F85">
              <w:rPr>
                <w:color w:val="000000"/>
                <w:sz w:val="18"/>
                <w:szCs w:val="18"/>
              </w:rPr>
              <w:br/>
              <w:t xml:space="preserve">коннектором с защелкивающимся механизмом синего цвета. Соединяется с </w:t>
            </w:r>
            <w:r w:rsidRPr="00F87F85">
              <w:rPr>
                <w:color w:val="000000"/>
                <w:sz w:val="18"/>
                <w:szCs w:val="18"/>
              </w:rPr>
              <w:br/>
              <w:t>аппаратом радиочастотной денерваци</w:t>
            </w:r>
            <w:proofErr w:type="gramStart"/>
            <w:r w:rsidRPr="00F87F85">
              <w:rPr>
                <w:color w:val="000000"/>
                <w:sz w:val="18"/>
                <w:szCs w:val="18"/>
              </w:rPr>
              <w:t>и-</w:t>
            </w:r>
            <w:proofErr w:type="gramEnd"/>
            <w:r w:rsidRPr="00F87F85">
              <w:rPr>
                <w:color w:val="000000"/>
                <w:sz w:val="18"/>
                <w:szCs w:val="18"/>
              </w:rPr>
              <w:t xml:space="preserve"> металлическим самозащелкивающимся </w:t>
            </w:r>
            <w:r w:rsidRPr="00F87F85">
              <w:rPr>
                <w:color w:val="000000"/>
                <w:sz w:val="18"/>
                <w:szCs w:val="18"/>
              </w:rPr>
              <w:br/>
              <w:t xml:space="preserve">коннектором, количество пинов 3шт. Поддерживает внутридисковые процедуры, </w:t>
            </w:r>
            <w:r w:rsidRPr="00F87F85">
              <w:rPr>
                <w:color w:val="000000"/>
                <w:sz w:val="18"/>
                <w:szCs w:val="18"/>
              </w:rPr>
              <w:br/>
              <w:t>Соединяется с элекродами Монополярные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115</w:t>
            </w:r>
          </w:p>
        </w:tc>
        <w:tc>
          <w:tcPr>
            <w:tcW w:w="4536" w:type="dxa"/>
            <w:tcMar>
              <w:top w:w="15" w:type="dxa"/>
              <w:left w:w="15" w:type="dxa"/>
              <w:bottom w:w="15" w:type="dxa"/>
              <w:right w:w="15" w:type="dxa"/>
            </w:tcMar>
            <w:vAlign w:val="bottom"/>
          </w:tcPr>
          <w:p w:rsidR="0040265A" w:rsidRPr="00FA482F" w:rsidRDefault="0040265A" w:rsidP="00B9709B">
            <w:pPr>
              <w:rPr>
                <w:color w:val="000000"/>
                <w:sz w:val="18"/>
                <w:szCs w:val="18"/>
              </w:rPr>
            </w:pPr>
            <w:r w:rsidRPr="00FA482F">
              <w:rPr>
                <w:color w:val="000000"/>
                <w:sz w:val="18"/>
                <w:szCs w:val="18"/>
              </w:rPr>
              <w:t xml:space="preserve">Электрод </w:t>
            </w:r>
            <w:r w:rsidR="00B9709B">
              <w:rPr>
                <w:color w:val="000000"/>
                <w:sz w:val="18"/>
                <w:szCs w:val="18"/>
              </w:rPr>
              <w:t xml:space="preserve"> </w:t>
            </w:r>
            <w:r w:rsidRPr="00FA482F">
              <w:rPr>
                <w:color w:val="000000"/>
                <w:sz w:val="18"/>
                <w:szCs w:val="18"/>
              </w:rPr>
              <w:t>монополярный длина (</w:t>
            </w:r>
            <w:proofErr w:type="gramStart"/>
            <w:r w:rsidRPr="00FA482F">
              <w:rPr>
                <w:color w:val="000000"/>
                <w:sz w:val="18"/>
                <w:szCs w:val="18"/>
              </w:rPr>
              <w:t>мм</w:t>
            </w:r>
            <w:proofErr w:type="gramEnd"/>
            <w:r w:rsidRPr="00FA482F">
              <w:rPr>
                <w:color w:val="000000"/>
                <w:sz w:val="18"/>
                <w:szCs w:val="18"/>
              </w:rPr>
              <w:t xml:space="preserve">) </w:t>
            </w:r>
            <w:r w:rsidRPr="00FA482F">
              <w:rPr>
                <w:color w:val="000000"/>
                <w:sz w:val="18"/>
                <w:szCs w:val="18"/>
              </w:rPr>
              <w:br/>
              <w:t xml:space="preserve">50, </w:t>
            </w:r>
          </w:p>
        </w:tc>
        <w:tc>
          <w:tcPr>
            <w:tcW w:w="9497" w:type="dxa"/>
            <w:tcMar>
              <w:top w:w="15" w:type="dxa"/>
              <w:left w:w="15" w:type="dxa"/>
              <w:bottom w:w="15" w:type="dxa"/>
              <w:right w:w="15" w:type="dxa"/>
            </w:tcMar>
            <w:vAlign w:val="bottom"/>
          </w:tcPr>
          <w:p w:rsidR="0040265A" w:rsidRPr="00F87F85" w:rsidRDefault="0040265A" w:rsidP="00144CEE">
            <w:pPr>
              <w:ind w:left="127" w:right="268"/>
              <w:rPr>
                <w:color w:val="000000"/>
                <w:sz w:val="18"/>
                <w:szCs w:val="18"/>
              </w:rPr>
            </w:pPr>
            <w:r w:rsidRPr="00F87F85">
              <w:rPr>
                <w:color w:val="000000"/>
                <w:sz w:val="18"/>
                <w:szCs w:val="18"/>
              </w:rPr>
              <w:t xml:space="preserve">Электроды 50мм – Синие, изготовлены из нитинола (никель титановый сплав), </w:t>
            </w:r>
            <w:r w:rsidRPr="00F87F85">
              <w:rPr>
                <w:color w:val="000000"/>
                <w:sz w:val="18"/>
                <w:szCs w:val="18"/>
              </w:rPr>
              <w:br/>
              <w:t xml:space="preserve">который придает электродам </w:t>
            </w:r>
            <w:proofErr w:type="gramStart"/>
            <w:r w:rsidRPr="00F87F85">
              <w:rPr>
                <w:color w:val="000000"/>
                <w:sz w:val="18"/>
                <w:szCs w:val="18"/>
              </w:rPr>
              <w:t>сверх</w:t>
            </w:r>
            <w:proofErr w:type="gramEnd"/>
            <w:r w:rsidRPr="00F87F85">
              <w:rPr>
                <w:color w:val="000000"/>
                <w:sz w:val="18"/>
                <w:szCs w:val="18"/>
              </w:rPr>
              <w:t xml:space="preserve"> эластичность. Подаёт энергию к </w:t>
            </w:r>
            <w:r w:rsidRPr="00F87F85">
              <w:rPr>
                <w:color w:val="000000"/>
                <w:sz w:val="18"/>
                <w:szCs w:val="18"/>
              </w:rPr>
              <w:br/>
              <w:t xml:space="preserve">монополярной канюле и измеряет температуру на месте лечения. Длина </w:t>
            </w:r>
            <w:r w:rsidRPr="00F87F85">
              <w:rPr>
                <w:color w:val="000000"/>
                <w:sz w:val="18"/>
                <w:szCs w:val="18"/>
              </w:rPr>
              <w:br/>
              <w:t xml:space="preserve">Электродов для биполярной абляции без возвратного электрода - 50мм. Длина </w:t>
            </w:r>
            <w:r w:rsidRPr="00F87F85">
              <w:rPr>
                <w:color w:val="000000"/>
                <w:sz w:val="18"/>
                <w:szCs w:val="18"/>
              </w:rPr>
              <w:br/>
              <w:t xml:space="preserve">кабеля 152 см. Соединяется с аппаратом радиочастотной денервацииметаллическим самозащелкивающимся коннектором, количество пинов 6 </w:t>
            </w:r>
            <w:proofErr w:type="gramStart"/>
            <w:r w:rsidRPr="00F87F85">
              <w:rPr>
                <w:color w:val="000000"/>
                <w:sz w:val="18"/>
                <w:szCs w:val="18"/>
              </w:rPr>
              <w:t>шт</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116</w:t>
            </w:r>
          </w:p>
        </w:tc>
        <w:tc>
          <w:tcPr>
            <w:tcW w:w="4536" w:type="dxa"/>
            <w:tcMar>
              <w:top w:w="15" w:type="dxa"/>
              <w:left w:w="15" w:type="dxa"/>
              <w:bottom w:w="15" w:type="dxa"/>
              <w:right w:w="15" w:type="dxa"/>
            </w:tcMar>
            <w:vAlign w:val="bottom"/>
          </w:tcPr>
          <w:p w:rsidR="0040265A" w:rsidRPr="00FA482F" w:rsidRDefault="0040265A" w:rsidP="00B9709B">
            <w:pPr>
              <w:rPr>
                <w:color w:val="000000"/>
                <w:sz w:val="18"/>
                <w:szCs w:val="18"/>
              </w:rPr>
            </w:pPr>
            <w:r w:rsidRPr="00FA482F">
              <w:rPr>
                <w:color w:val="000000"/>
                <w:sz w:val="18"/>
                <w:szCs w:val="18"/>
              </w:rPr>
              <w:t xml:space="preserve">Электрод </w:t>
            </w:r>
            <w:r w:rsidR="00B9709B">
              <w:rPr>
                <w:color w:val="000000"/>
                <w:sz w:val="18"/>
                <w:szCs w:val="18"/>
              </w:rPr>
              <w:t xml:space="preserve"> </w:t>
            </w:r>
            <w:r w:rsidRPr="00FA482F">
              <w:rPr>
                <w:color w:val="000000"/>
                <w:sz w:val="18"/>
                <w:szCs w:val="18"/>
              </w:rPr>
              <w:t>монополярный длина (</w:t>
            </w:r>
            <w:proofErr w:type="gramStart"/>
            <w:r w:rsidRPr="00FA482F">
              <w:rPr>
                <w:color w:val="000000"/>
                <w:sz w:val="18"/>
                <w:szCs w:val="18"/>
              </w:rPr>
              <w:t>мм</w:t>
            </w:r>
            <w:proofErr w:type="gramEnd"/>
            <w:r w:rsidRPr="00FA482F">
              <w:rPr>
                <w:color w:val="000000"/>
                <w:sz w:val="18"/>
                <w:szCs w:val="18"/>
              </w:rPr>
              <w:t xml:space="preserve">) </w:t>
            </w:r>
            <w:r w:rsidRPr="00FA482F">
              <w:rPr>
                <w:color w:val="000000"/>
                <w:sz w:val="18"/>
                <w:szCs w:val="18"/>
              </w:rPr>
              <w:br/>
              <w:t xml:space="preserve">100 </w:t>
            </w:r>
          </w:p>
        </w:tc>
        <w:tc>
          <w:tcPr>
            <w:tcW w:w="9497" w:type="dxa"/>
            <w:tcMar>
              <w:top w:w="15" w:type="dxa"/>
              <w:left w:w="15" w:type="dxa"/>
              <w:bottom w:w="15" w:type="dxa"/>
              <w:right w:w="15" w:type="dxa"/>
            </w:tcMar>
            <w:vAlign w:val="bottom"/>
          </w:tcPr>
          <w:p w:rsidR="0040265A" w:rsidRPr="00F87F85" w:rsidRDefault="0040265A" w:rsidP="00144CEE">
            <w:pPr>
              <w:ind w:left="127" w:right="268"/>
              <w:rPr>
                <w:color w:val="000000"/>
                <w:sz w:val="18"/>
                <w:szCs w:val="18"/>
              </w:rPr>
            </w:pPr>
            <w:r w:rsidRPr="00F87F85">
              <w:rPr>
                <w:color w:val="000000"/>
                <w:sz w:val="18"/>
                <w:szCs w:val="18"/>
              </w:rPr>
              <w:t xml:space="preserve">Электроды 100мм – Красные, изготовлены из нитинола (никель титановый </w:t>
            </w:r>
            <w:r w:rsidRPr="00F87F85">
              <w:rPr>
                <w:color w:val="000000"/>
                <w:sz w:val="18"/>
                <w:szCs w:val="18"/>
              </w:rPr>
              <w:br/>
              <w:t xml:space="preserve">сплав), который придает электродам </w:t>
            </w:r>
            <w:proofErr w:type="gramStart"/>
            <w:r w:rsidRPr="00F87F85">
              <w:rPr>
                <w:color w:val="000000"/>
                <w:sz w:val="18"/>
                <w:szCs w:val="18"/>
              </w:rPr>
              <w:t>сверх</w:t>
            </w:r>
            <w:proofErr w:type="gramEnd"/>
            <w:r w:rsidRPr="00F87F85">
              <w:rPr>
                <w:color w:val="000000"/>
                <w:sz w:val="18"/>
                <w:szCs w:val="18"/>
              </w:rPr>
              <w:t xml:space="preserve"> эластичность. Подаёт энергию к </w:t>
            </w:r>
            <w:r w:rsidRPr="00F87F85">
              <w:rPr>
                <w:color w:val="000000"/>
                <w:sz w:val="18"/>
                <w:szCs w:val="18"/>
              </w:rPr>
              <w:br/>
              <w:t xml:space="preserve">монополярной канюле и измеряет температуру на месте лечения. Длина </w:t>
            </w:r>
            <w:r w:rsidRPr="00F87F85">
              <w:rPr>
                <w:color w:val="000000"/>
                <w:sz w:val="18"/>
                <w:szCs w:val="18"/>
              </w:rPr>
              <w:br/>
              <w:t xml:space="preserve">Электродов для биполярной абляции без возвратного электрода - 100мм. Длина </w:t>
            </w:r>
            <w:r w:rsidRPr="00F87F85">
              <w:rPr>
                <w:color w:val="000000"/>
                <w:sz w:val="18"/>
                <w:szCs w:val="18"/>
              </w:rPr>
              <w:br/>
              <w:t xml:space="preserve">кабеля 152 см. Соединяется с аппаратом радиочастотной денервацииметаллическим самозащелкивающимся коннектором, количество пинов 6 </w:t>
            </w:r>
            <w:proofErr w:type="gramStart"/>
            <w:r w:rsidRPr="00F87F85">
              <w:rPr>
                <w:color w:val="000000"/>
                <w:sz w:val="18"/>
                <w:szCs w:val="18"/>
              </w:rPr>
              <w:t>шт</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117</w:t>
            </w:r>
          </w:p>
        </w:tc>
        <w:tc>
          <w:tcPr>
            <w:tcW w:w="4536" w:type="dxa"/>
            <w:tcMar>
              <w:top w:w="15" w:type="dxa"/>
              <w:left w:w="15" w:type="dxa"/>
              <w:bottom w:w="15" w:type="dxa"/>
              <w:right w:w="15" w:type="dxa"/>
            </w:tcMar>
            <w:vAlign w:val="bottom"/>
          </w:tcPr>
          <w:p w:rsidR="0040265A" w:rsidRPr="00FA482F" w:rsidRDefault="0040265A" w:rsidP="00B9709B">
            <w:pPr>
              <w:rPr>
                <w:color w:val="000000"/>
                <w:sz w:val="18"/>
                <w:szCs w:val="18"/>
              </w:rPr>
            </w:pPr>
            <w:r w:rsidRPr="00FA482F">
              <w:rPr>
                <w:color w:val="000000"/>
                <w:sz w:val="18"/>
                <w:szCs w:val="18"/>
              </w:rPr>
              <w:t xml:space="preserve">Электрод </w:t>
            </w:r>
            <w:r w:rsidR="00B9709B">
              <w:rPr>
                <w:color w:val="000000"/>
                <w:sz w:val="18"/>
                <w:szCs w:val="18"/>
              </w:rPr>
              <w:t xml:space="preserve"> </w:t>
            </w:r>
            <w:r w:rsidRPr="00FA482F">
              <w:rPr>
                <w:color w:val="000000"/>
                <w:sz w:val="18"/>
                <w:szCs w:val="18"/>
              </w:rPr>
              <w:t>монополярный длина (</w:t>
            </w:r>
            <w:proofErr w:type="gramStart"/>
            <w:r w:rsidRPr="00FA482F">
              <w:rPr>
                <w:color w:val="000000"/>
                <w:sz w:val="18"/>
                <w:szCs w:val="18"/>
              </w:rPr>
              <w:t>мм</w:t>
            </w:r>
            <w:proofErr w:type="gramEnd"/>
            <w:r w:rsidRPr="00FA482F">
              <w:rPr>
                <w:color w:val="000000"/>
                <w:sz w:val="18"/>
                <w:szCs w:val="18"/>
              </w:rPr>
              <w:t xml:space="preserve">) </w:t>
            </w:r>
            <w:r w:rsidRPr="00FA482F">
              <w:rPr>
                <w:color w:val="000000"/>
                <w:sz w:val="18"/>
                <w:szCs w:val="18"/>
              </w:rPr>
              <w:br/>
              <w:t xml:space="preserve">150 ,  </w:t>
            </w:r>
          </w:p>
        </w:tc>
        <w:tc>
          <w:tcPr>
            <w:tcW w:w="9497" w:type="dxa"/>
            <w:tcMar>
              <w:top w:w="15" w:type="dxa"/>
              <w:left w:w="15" w:type="dxa"/>
              <w:bottom w:w="15" w:type="dxa"/>
              <w:right w:w="15" w:type="dxa"/>
            </w:tcMar>
            <w:vAlign w:val="bottom"/>
          </w:tcPr>
          <w:p w:rsidR="0040265A" w:rsidRPr="00F87F85" w:rsidRDefault="0040265A" w:rsidP="00144CEE">
            <w:pPr>
              <w:ind w:left="127" w:right="268"/>
              <w:rPr>
                <w:color w:val="000000"/>
                <w:sz w:val="18"/>
                <w:szCs w:val="18"/>
              </w:rPr>
            </w:pPr>
            <w:r w:rsidRPr="00F87F85">
              <w:rPr>
                <w:color w:val="000000"/>
                <w:sz w:val="18"/>
                <w:szCs w:val="18"/>
              </w:rPr>
              <w:t>Электроды 150м</w:t>
            </w:r>
            <w:proofErr w:type="gramStart"/>
            <w:r w:rsidRPr="00F87F85">
              <w:rPr>
                <w:color w:val="000000"/>
                <w:sz w:val="18"/>
                <w:szCs w:val="18"/>
              </w:rPr>
              <w:t>м-</w:t>
            </w:r>
            <w:proofErr w:type="gramEnd"/>
            <w:r w:rsidRPr="00F87F85">
              <w:rPr>
                <w:color w:val="000000"/>
                <w:sz w:val="18"/>
                <w:szCs w:val="18"/>
              </w:rPr>
              <w:t xml:space="preserve"> Желтые, изготовлены из нитинола (никель титановый сплав), </w:t>
            </w:r>
            <w:r w:rsidRPr="00F87F85">
              <w:rPr>
                <w:color w:val="000000"/>
                <w:sz w:val="18"/>
                <w:szCs w:val="18"/>
              </w:rPr>
              <w:br/>
              <w:t xml:space="preserve">который придает электродам сверх эластичность. Подаёт энергию к </w:t>
            </w:r>
            <w:r w:rsidRPr="00F87F85">
              <w:rPr>
                <w:color w:val="000000"/>
                <w:sz w:val="18"/>
                <w:szCs w:val="18"/>
              </w:rPr>
              <w:br/>
              <w:t xml:space="preserve">монополярной канюле и измеряет температуру на месте лечения. Длина </w:t>
            </w:r>
            <w:r w:rsidRPr="00F87F85">
              <w:rPr>
                <w:color w:val="000000"/>
                <w:sz w:val="18"/>
                <w:szCs w:val="18"/>
              </w:rPr>
              <w:br/>
              <w:t xml:space="preserve">Электродов для биполярной абляции без возвратного электрода - 150мм. Длина </w:t>
            </w:r>
            <w:r w:rsidRPr="00F87F85">
              <w:rPr>
                <w:color w:val="000000"/>
                <w:sz w:val="18"/>
                <w:szCs w:val="18"/>
              </w:rPr>
              <w:br/>
              <w:t xml:space="preserve">кабеля 152 см. Соединяется с аппаратом </w:t>
            </w:r>
            <w:proofErr w:type="gramStart"/>
            <w:r w:rsidRPr="00F87F85">
              <w:rPr>
                <w:color w:val="000000"/>
                <w:sz w:val="18"/>
                <w:szCs w:val="18"/>
              </w:rPr>
              <w:t>радиочастотной</w:t>
            </w:r>
            <w:proofErr w:type="gramEnd"/>
            <w:r w:rsidRPr="00F87F85">
              <w:rPr>
                <w:color w:val="000000"/>
                <w:sz w:val="18"/>
                <w:szCs w:val="18"/>
              </w:rPr>
              <w:t xml:space="preserve"> денервацииметаллическим самозащелкивающимся коннектором, количество пинов 6 шт.</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118</w:t>
            </w:r>
          </w:p>
        </w:tc>
        <w:tc>
          <w:tcPr>
            <w:tcW w:w="4536" w:type="dxa"/>
            <w:tcMar>
              <w:top w:w="15" w:type="dxa"/>
              <w:left w:w="15" w:type="dxa"/>
              <w:bottom w:w="15" w:type="dxa"/>
              <w:right w:w="15" w:type="dxa"/>
            </w:tcMar>
            <w:vAlign w:val="bottom"/>
          </w:tcPr>
          <w:p w:rsidR="0040265A" w:rsidRPr="00FA482F" w:rsidRDefault="0040265A" w:rsidP="000C77C4">
            <w:pPr>
              <w:rPr>
                <w:color w:val="000000"/>
                <w:sz w:val="18"/>
                <w:szCs w:val="18"/>
              </w:rPr>
            </w:pPr>
            <w:r w:rsidRPr="00FA482F">
              <w:rPr>
                <w:color w:val="000000"/>
                <w:sz w:val="18"/>
                <w:szCs w:val="18"/>
              </w:rPr>
              <w:t>Электрод длина (</w:t>
            </w:r>
            <w:proofErr w:type="gramStart"/>
            <w:r w:rsidRPr="00FA482F">
              <w:rPr>
                <w:color w:val="000000"/>
                <w:sz w:val="18"/>
                <w:szCs w:val="18"/>
              </w:rPr>
              <w:t>мм</w:t>
            </w:r>
            <w:proofErr w:type="gramEnd"/>
            <w:r w:rsidRPr="00FA482F">
              <w:rPr>
                <w:color w:val="000000"/>
                <w:sz w:val="18"/>
                <w:szCs w:val="18"/>
              </w:rPr>
              <w:t xml:space="preserve">) 100 , </w:t>
            </w:r>
          </w:p>
        </w:tc>
        <w:tc>
          <w:tcPr>
            <w:tcW w:w="9497" w:type="dxa"/>
            <w:tcMar>
              <w:top w:w="15" w:type="dxa"/>
              <w:left w:w="15" w:type="dxa"/>
              <w:bottom w:w="15" w:type="dxa"/>
              <w:right w:w="15" w:type="dxa"/>
            </w:tcMar>
            <w:vAlign w:val="bottom"/>
          </w:tcPr>
          <w:p w:rsidR="0040265A" w:rsidRPr="00F87F85" w:rsidRDefault="0040265A" w:rsidP="00F20952">
            <w:pPr>
              <w:ind w:left="127" w:right="268"/>
              <w:rPr>
                <w:color w:val="000000"/>
                <w:sz w:val="18"/>
                <w:szCs w:val="18"/>
              </w:rPr>
            </w:pPr>
            <w:r w:rsidRPr="00F87F85">
              <w:rPr>
                <w:color w:val="000000"/>
                <w:sz w:val="18"/>
                <w:szCs w:val="18"/>
              </w:rPr>
              <w:t xml:space="preserve">Электроды 100мм – Раздвоенные изготовлены из нитинола (никель </w:t>
            </w:r>
            <w:r w:rsidRPr="00F87F85">
              <w:rPr>
                <w:color w:val="000000"/>
                <w:sz w:val="18"/>
                <w:szCs w:val="18"/>
              </w:rPr>
              <w:br/>
              <w:t xml:space="preserve">титановый сплав), который придает электродам </w:t>
            </w:r>
            <w:proofErr w:type="gramStart"/>
            <w:r w:rsidRPr="00F87F85">
              <w:rPr>
                <w:color w:val="000000"/>
                <w:sz w:val="18"/>
                <w:szCs w:val="18"/>
              </w:rPr>
              <w:t>сверх</w:t>
            </w:r>
            <w:proofErr w:type="gramEnd"/>
            <w:r w:rsidRPr="00F87F85">
              <w:rPr>
                <w:color w:val="000000"/>
                <w:sz w:val="18"/>
                <w:szCs w:val="18"/>
              </w:rPr>
              <w:t xml:space="preserve"> эластичность. Подаёт </w:t>
            </w:r>
            <w:r w:rsidRPr="00F87F85">
              <w:rPr>
                <w:color w:val="000000"/>
                <w:sz w:val="18"/>
                <w:szCs w:val="18"/>
              </w:rPr>
              <w:br/>
              <w:t xml:space="preserve">энергию к монополярной канюле и измеряет температуру на месте лечения. </w:t>
            </w:r>
            <w:r w:rsidRPr="00F87F85">
              <w:rPr>
                <w:color w:val="000000"/>
                <w:sz w:val="18"/>
                <w:szCs w:val="18"/>
              </w:rPr>
              <w:br/>
              <w:t xml:space="preserve">Длина Электродов для биполярной абляции без возвратного электрода - 100мм. </w:t>
            </w:r>
            <w:r w:rsidRPr="00F87F85">
              <w:rPr>
                <w:color w:val="000000"/>
                <w:sz w:val="18"/>
                <w:szCs w:val="18"/>
              </w:rPr>
              <w:br/>
              <w:t>Длина кабеля 152 см. Соединяется с аппаратом радиочастотной денервацииметаллическим самозащелкивающимся коннектором, количество пинов 6 шт</w:t>
            </w:r>
            <w:proofErr w:type="gramStart"/>
            <w:r w:rsidRPr="00F87F85">
              <w:rPr>
                <w:color w:val="000000"/>
                <w:sz w:val="18"/>
                <w:szCs w:val="18"/>
              </w:rPr>
              <w:t>.З</w:t>
            </w:r>
            <w:proofErr w:type="gramEnd"/>
            <w:r w:rsidRPr="00F87F85">
              <w:rPr>
                <w:color w:val="000000"/>
                <w:sz w:val="18"/>
                <w:szCs w:val="18"/>
              </w:rPr>
              <w:t xml:space="preserve">она </w:t>
            </w:r>
            <w:r w:rsidRPr="00F87F85">
              <w:rPr>
                <w:color w:val="000000"/>
                <w:sz w:val="18"/>
                <w:szCs w:val="18"/>
              </w:rPr>
              <w:br/>
              <w:t xml:space="preserve">воздействия канюли и электрода 20 калибра, по сравнению с </w:t>
            </w:r>
            <w:r w:rsidRPr="00F87F85">
              <w:rPr>
                <w:color w:val="000000"/>
                <w:sz w:val="18"/>
                <w:szCs w:val="18"/>
              </w:rPr>
              <w:br/>
              <w:t>обычными радиочастотными канюлями и электродами, больше на 92%.</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119</w:t>
            </w:r>
          </w:p>
        </w:tc>
        <w:tc>
          <w:tcPr>
            <w:tcW w:w="4536" w:type="dxa"/>
            <w:tcMar>
              <w:top w:w="15" w:type="dxa"/>
              <w:left w:w="15" w:type="dxa"/>
              <w:bottom w:w="15" w:type="dxa"/>
              <w:right w:w="15" w:type="dxa"/>
            </w:tcMar>
          </w:tcPr>
          <w:p w:rsidR="0040265A" w:rsidRPr="00FA482F" w:rsidRDefault="0040265A" w:rsidP="009C47DC">
            <w:pPr>
              <w:rPr>
                <w:sz w:val="18"/>
                <w:szCs w:val="18"/>
              </w:rPr>
            </w:pPr>
            <w:r w:rsidRPr="00FA482F">
              <w:rPr>
                <w:sz w:val="18"/>
                <w:szCs w:val="18"/>
              </w:rPr>
              <w:t xml:space="preserve">Нейрохирургические ватники, размером 20*40 мм. </w:t>
            </w:r>
          </w:p>
        </w:tc>
        <w:tc>
          <w:tcPr>
            <w:tcW w:w="9497" w:type="dxa"/>
            <w:tcMar>
              <w:top w:w="15" w:type="dxa"/>
              <w:left w:w="15" w:type="dxa"/>
              <w:bottom w:w="15" w:type="dxa"/>
              <w:right w:w="15" w:type="dxa"/>
            </w:tcMar>
            <w:vAlign w:val="center"/>
          </w:tcPr>
          <w:p w:rsidR="0040265A" w:rsidRPr="00F87F85" w:rsidRDefault="0040265A" w:rsidP="00144CEE">
            <w:pPr>
              <w:ind w:left="127" w:right="268"/>
              <w:rPr>
                <w:sz w:val="18"/>
                <w:szCs w:val="18"/>
              </w:rPr>
            </w:pPr>
            <w:r w:rsidRPr="00F87F85">
              <w:rPr>
                <w:sz w:val="18"/>
                <w:szCs w:val="18"/>
              </w:rPr>
              <w:t xml:space="preserve">Нейрохирургические губки (ватники с веревочками), размером 20*40 мм. </w:t>
            </w:r>
            <w:proofErr w:type="gramStart"/>
            <w:r w:rsidRPr="00F87F85">
              <w:rPr>
                <w:sz w:val="18"/>
                <w:szCs w:val="18"/>
              </w:rPr>
              <w:t>Веровочки окрашены в ярко синий цвет для лучшей видимости.</w:t>
            </w:r>
            <w:proofErr w:type="gramEnd"/>
            <w:r w:rsidRPr="00F87F85">
              <w:rPr>
                <w:sz w:val="18"/>
                <w:szCs w:val="18"/>
              </w:rPr>
              <w:t xml:space="preserve"> Сделаны из 100% хлопка, отсутствуют ворсинки и потертости, рентгеноконтрастная маркировка. Обладают высокой впитывающей и влогоудерживающей способностью, а так же гибкостью. Среди всех губок (ватников) являются самыми податливыми и удобными при манипуляциях. Выпускаются в упаковке по 10 штук. Стерилизация: </w:t>
            </w:r>
            <w:proofErr w:type="gramStart"/>
            <w:r w:rsidRPr="00F87F85">
              <w:rPr>
                <w:sz w:val="18"/>
                <w:szCs w:val="18"/>
              </w:rPr>
              <w:t>этилен оксид</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120</w:t>
            </w:r>
          </w:p>
        </w:tc>
        <w:tc>
          <w:tcPr>
            <w:tcW w:w="4536" w:type="dxa"/>
            <w:tcMar>
              <w:top w:w="15" w:type="dxa"/>
              <w:left w:w="15" w:type="dxa"/>
              <w:bottom w:w="15" w:type="dxa"/>
              <w:right w:w="15" w:type="dxa"/>
            </w:tcMar>
          </w:tcPr>
          <w:p w:rsidR="0040265A" w:rsidRPr="00FA482F" w:rsidRDefault="0040265A" w:rsidP="009C47DC">
            <w:pPr>
              <w:rPr>
                <w:sz w:val="18"/>
                <w:szCs w:val="18"/>
              </w:rPr>
            </w:pPr>
            <w:r w:rsidRPr="00FA482F">
              <w:rPr>
                <w:sz w:val="18"/>
                <w:szCs w:val="18"/>
              </w:rPr>
              <w:t xml:space="preserve">Нейрохирургические ватники, размером 40*50 мм. </w:t>
            </w:r>
          </w:p>
        </w:tc>
        <w:tc>
          <w:tcPr>
            <w:tcW w:w="9497" w:type="dxa"/>
            <w:tcMar>
              <w:top w:w="15" w:type="dxa"/>
              <w:left w:w="15" w:type="dxa"/>
              <w:bottom w:w="15" w:type="dxa"/>
              <w:right w:w="15" w:type="dxa"/>
            </w:tcMar>
            <w:vAlign w:val="center"/>
          </w:tcPr>
          <w:p w:rsidR="0040265A" w:rsidRPr="00F87F85" w:rsidRDefault="0040265A" w:rsidP="00144CEE">
            <w:pPr>
              <w:ind w:left="127" w:right="268"/>
              <w:rPr>
                <w:sz w:val="18"/>
                <w:szCs w:val="18"/>
              </w:rPr>
            </w:pPr>
            <w:r w:rsidRPr="00F87F85">
              <w:rPr>
                <w:sz w:val="18"/>
                <w:szCs w:val="18"/>
              </w:rPr>
              <w:t xml:space="preserve">Нейрохирургические губки (ватники с веревочками), размером 40*50 мм. </w:t>
            </w:r>
            <w:proofErr w:type="gramStart"/>
            <w:r w:rsidRPr="00F87F85">
              <w:rPr>
                <w:sz w:val="18"/>
                <w:szCs w:val="18"/>
              </w:rPr>
              <w:t>Веровочки окрашены в ярко синий цвет для лучшей видимости.</w:t>
            </w:r>
            <w:proofErr w:type="gramEnd"/>
            <w:r w:rsidRPr="00F87F85">
              <w:rPr>
                <w:sz w:val="18"/>
                <w:szCs w:val="18"/>
              </w:rPr>
              <w:t xml:space="preserve"> Сделаны из 100% хлопка, отсутствуют ворсинки и потертости, рентгеноконтрастная маркировка. Обладают высокой впитывающей и влогоудерживающей способностью, а так же гибкостью. Среди всех губок (ватников) являются самыми податливыми и удобными при манипуляциях. Выпускаются в упаковке по 10 штук. Стерилизация: </w:t>
            </w:r>
            <w:proofErr w:type="gramStart"/>
            <w:r w:rsidRPr="00F87F85">
              <w:rPr>
                <w:sz w:val="18"/>
                <w:szCs w:val="18"/>
              </w:rPr>
              <w:t>этилен оксид</w:t>
            </w:r>
            <w:proofErr w:type="gramEnd"/>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121</w:t>
            </w:r>
          </w:p>
        </w:tc>
        <w:tc>
          <w:tcPr>
            <w:tcW w:w="4536" w:type="dxa"/>
            <w:tcMar>
              <w:top w:w="15" w:type="dxa"/>
              <w:left w:w="15" w:type="dxa"/>
              <w:bottom w:w="15" w:type="dxa"/>
              <w:right w:w="15" w:type="dxa"/>
            </w:tcMar>
          </w:tcPr>
          <w:p w:rsidR="0040265A" w:rsidRPr="00FA482F" w:rsidRDefault="0040265A" w:rsidP="009C47DC">
            <w:pPr>
              <w:rPr>
                <w:sz w:val="18"/>
                <w:szCs w:val="18"/>
              </w:rPr>
            </w:pPr>
            <w:r w:rsidRPr="00FA482F">
              <w:rPr>
                <w:sz w:val="18"/>
                <w:szCs w:val="18"/>
              </w:rPr>
              <w:t>Стерильный, рассасывающийся, одноразовый окисленный регенерированный целлюлозный гемостат,  (51 X 102mm)</w:t>
            </w:r>
          </w:p>
        </w:tc>
        <w:tc>
          <w:tcPr>
            <w:tcW w:w="9497" w:type="dxa"/>
            <w:tcMar>
              <w:top w:w="15" w:type="dxa"/>
              <w:left w:w="15" w:type="dxa"/>
              <w:bottom w:w="15" w:type="dxa"/>
              <w:right w:w="15" w:type="dxa"/>
            </w:tcMar>
            <w:vAlign w:val="center"/>
          </w:tcPr>
          <w:p w:rsidR="0040265A" w:rsidRPr="00F87F85" w:rsidRDefault="0040265A" w:rsidP="00D96B39">
            <w:pPr>
              <w:ind w:left="127" w:right="268"/>
              <w:rPr>
                <w:color w:val="FF0000"/>
                <w:sz w:val="18"/>
                <w:szCs w:val="18"/>
              </w:rPr>
            </w:pPr>
            <w:r w:rsidRPr="00F87F85">
              <w:rPr>
                <w:sz w:val="18"/>
                <w:szCs w:val="18"/>
              </w:rPr>
              <w:t>Рассасывающийся гемостатический материал  - это стерильный продукт из окисленной регенерированной целлюлозы (полиоксиангидроглюкуроновой кислоты), выпускаемый в виде плоской ленты с тканевой или волокнистой структурой. Гемостатический материал можно отрезать для получения куска нужного размера. Его структура стабильна и его рекомендуется хранить при контролируемой комнатной температуре. Ткань бледно-желтого цвета и имеет слабый, похожий на карамель аромат. Со временем может произойти небольшое обесцвечивание, но это не влияет на эксплуатационные качества материала.</w:t>
            </w:r>
            <w:r w:rsidRPr="00F87F85">
              <w:rPr>
                <w:sz w:val="18"/>
                <w:szCs w:val="18"/>
              </w:rPr>
              <w:br/>
              <w:t>Стерильный рассасывающийся гемостатический материал из окисленной регенерированной целлюлозы, фибриллярный</w:t>
            </w:r>
            <w:r w:rsidRPr="00F87F85">
              <w:rPr>
                <w:color w:val="FF0000"/>
                <w:sz w:val="18"/>
                <w:szCs w:val="18"/>
              </w:rPr>
              <w:t xml:space="preserve"> </w:t>
            </w:r>
            <w:r w:rsidRPr="00F87F85">
              <w:rPr>
                <w:sz w:val="18"/>
                <w:szCs w:val="18"/>
              </w:rPr>
              <w:t>51 x 102 mm. Натуральная (растительная) целлюлоза растворяется и экструдируется в виде непрерывного волокна (регенерация). Ткань, изготовленная из волокна, очень однородна по химическому составу, поэтому ее окисление строго регулируется. Это равномерное окисление приводит к меньшему изменению стабильности и впитывающей способности материала по сравнению с изделиями на основе хлопка.</w:t>
            </w:r>
            <w:r w:rsidRPr="00F87F85">
              <w:rPr>
                <w:sz w:val="18"/>
                <w:szCs w:val="18"/>
              </w:rPr>
              <w:br/>
              <w:t>Медицинское изделие представляет собой стерильный продукт, изготовленный из окисленной регенерированной целлюлозы (полиоксиангидроглюкуроновая кислота), доступный в виде стандартной ткани. Материал можно обрезать до любого желаемого размера, наносится всухую. Его можно положить, прижать к кровоточащему месту или обернуть вокруг него. Механизм действия  не зависит от механизма свертывания крови в организме. При контакте с кровью образует коричневатую или черную желеобразную массу, которая способствует образованию тромбов. Эта желеобразная масса действует как физическая матрица, к которой могут прилипать тромбоциты. При агрегации тромбоцитов и образовании тромбоцитарн</w:t>
            </w:r>
            <w:proofErr w:type="gramStart"/>
            <w:r w:rsidRPr="00F87F85">
              <w:rPr>
                <w:sz w:val="18"/>
                <w:szCs w:val="18"/>
              </w:rPr>
              <w:t>о-</w:t>
            </w:r>
            <w:proofErr w:type="gramEnd"/>
            <w:r w:rsidRPr="00F87F85">
              <w:rPr>
                <w:sz w:val="18"/>
                <w:szCs w:val="18"/>
              </w:rPr>
              <w:t xml:space="preserve"> фибриновой пробки происходит гемостаз. При правильном использовании в минимальных количествах он рассасывается из мест имплантации без тканевой реакции. Полностью рассасывается в течение 7-14 дней. Гемостаз через 3-4 минуты.7 - слойная фибриллярная ткань. </w:t>
            </w:r>
            <w:r w:rsidRPr="00F87F85">
              <w:rPr>
                <w:sz w:val="18"/>
                <w:szCs w:val="18"/>
              </w:rPr>
              <w:lastRenderedPageBreak/>
              <w:t>Универсальность дизайна. Наличие пучков для неровных поверхностей</w:t>
            </w:r>
            <w:proofErr w:type="gramStart"/>
            <w:r w:rsidRPr="00F87F85">
              <w:rPr>
                <w:sz w:val="18"/>
                <w:szCs w:val="18"/>
              </w:rPr>
              <w:t>.О</w:t>
            </w:r>
            <w:proofErr w:type="gramEnd"/>
            <w:r w:rsidRPr="00F87F85">
              <w:rPr>
                <w:sz w:val="18"/>
                <w:szCs w:val="18"/>
              </w:rPr>
              <w:t>бладает бактерицидным действием к более чем 40 грамположительным и грамотрицательным микроорганизмам.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122</w:t>
            </w:r>
          </w:p>
        </w:tc>
        <w:tc>
          <w:tcPr>
            <w:tcW w:w="4536" w:type="dxa"/>
            <w:tcMar>
              <w:top w:w="15" w:type="dxa"/>
              <w:left w:w="15" w:type="dxa"/>
              <w:bottom w:w="15" w:type="dxa"/>
              <w:right w:w="15" w:type="dxa"/>
            </w:tcMar>
          </w:tcPr>
          <w:p w:rsidR="0040265A" w:rsidRPr="00FA482F" w:rsidRDefault="0040265A" w:rsidP="009C47DC">
            <w:pPr>
              <w:rPr>
                <w:sz w:val="18"/>
                <w:szCs w:val="18"/>
              </w:rPr>
            </w:pPr>
            <w:r w:rsidRPr="00FA482F">
              <w:rPr>
                <w:sz w:val="18"/>
                <w:szCs w:val="18"/>
              </w:rPr>
              <w:t>Стерильный, рассасывающийся, одноразовый окисленный регенерированный целлюлозный гемостат,  (50x75mm)</w:t>
            </w:r>
          </w:p>
        </w:tc>
        <w:tc>
          <w:tcPr>
            <w:tcW w:w="9497" w:type="dxa"/>
            <w:tcMar>
              <w:top w:w="15" w:type="dxa"/>
              <w:left w:w="15" w:type="dxa"/>
              <w:bottom w:w="15" w:type="dxa"/>
              <w:right w:w="15" w:type="dxa"/>
            </w:tcMar>
            <w:vAlign w:val="center"/>
          </w:tcPr>
          <w:p w:rsidR="0040265A" w:rsidRPr="00F87F85" w:rsidRDefault="0040265A" w:rsidP="00D96B39">
            <w:pPr>
              <w:ind w:left="127" w:right="268"/>
              <w:rPr>
                <w:color w:val="000000"/>
                <w:sz w:val="18"/>
                <w:szCs w:val="18"/>
              </w:rPr>
            </w:pPr>
            <w:r w:rsidRPr="00F87F85">
              <w:rPr>
                <w:color w:val="000000"/>
                <w:sz w:val="18"/>
                <w:szCs w:val="18"/>
              </w:rPr>
              <w:t>Рассасывающийся гемостатический материал - это стерильный продукт из окисленной регенерированной целлюлозы (полиоксиангидроглюкуроновой кислоты), выпускаемый в виде плоской ленты с тканевой или волокнистой структурой. Гемостатический материал можно отрезать для получения куска нужного размера. Его структура стабильна и его рекомендуется хранить при контролируемой комнатной температуре. Ткань бледно-желтого цвета и имеет слабый, похожий на карамель аромат. Со временем может произойти небольшое обесцвечивание, но это не влияет на эксплуатационные качества материала.</w:t>
            </w:r>
            <w:r w:rsidRPr="00F87F85">
              <w:rPr>
                <w:color w:val="000000"/>
                <w:sz w:val="18"/>
                <w:szCs w:val="18"/>
              </w:rPr>
              <w:br/>
              <w:t>Стерильный рассасывающийся гемостатический материал из окисленной регенерированной целлюлозы, размером 50 x 75 mm. Натуральная (растительная) целлюлоза растворяется и экструдируется в виде непрерывного волокна (регенерация). Ткань, изготовленная из волокна, очень однородна по химическому составу, поэтому ее окисление строго регулируется. Это равномерное окисление приводит к меньшему изменению стабильности и впитывающей способности материала по сравнению с изделиями на основе хлопка.</w:t>
            </w:r>
            <w:r w:rsidRPr="00F87F85">
              <w:rPr>
                <w:color w:val="000000"/>
                <w:sz w:val="18"/>
                <w:szCs w:val="18"/>
              </w:rPr>
              <w:br/>
              <w:t>Медицинское изделие представляет собой стерильный продукт, изготовленный из окисленной регенерированной целлюлозы (полиоксиангидроглюкуроновая кислота), доступный в виде стандартной ткани. Материал можно обрезать до любого желаемого размера, наносится всухую. Его можно положить, прижать к кровоточащему месту или обернуть вокруг него. Механизм действия  не зависит от механизма свертывания крови в организме. При контакте с кровью образует коричневатую или черную желеобразную массу, которая способствует образованию тромбов. Эта желеобразная масса действует как физическая матрица, к которой могут прилипать тромбоциты. При агрегации тромбоцитов и образовании тромбоцитарн</w:t>
            </w:r>
            <w:proofErr w:type="gramStart"/>
            <w:r w:rsidRPr="00F87F85">
              <w:rPr>
                <w:color w:val="000000"/>
                <w:sz w:val="18"/>
                <w:szCs w:val="18"/>
              </w:rPr>
              <w:t>о-</w:t>
            </w:r>
            <w:proofErr w:type="gramEnd"/>
            <w:r w:rsidRPr="00F87F85">
              <w:rPr>
                <w:color w:val="000000"/>
                <w:sz w:val="18"/>
                <w:szCs w:val="18"/>
              </w:rPr>
              <w:t xml:space="preserve"> фибриновой пробки происходит гемостаз. При правильном использовании в минимальных количествах он рассасывается из мест имплантации без тканевой реакции. Полностью рассасывается в течение 7-14 дней. Гемостаз через 3-4 минуты. Высокая гибкость и драпируемость. Обладает бактерицидным действием </w:t>
            </w:r>
            <w:proofErr w:type="gramStart"/>
            <w:r w:rsidRPr="00F87F85">
              <w:rPr>
                <w:color w:val="000000"/>
                <w:sz w:val="18"/>
                <w:szCs w:val="18"/>
              </w:rPr>
              <w:t>к</w:t>
            </w:r>
            <w:proofErr w:type="gramEnd"/>
            <w:r w:rsidRPr="00F87F85">
              <w:rPr>
                <w:color w:val="000000"/>
                <w:sz w:val="18"/>
                <w:szCs w:val="18"/>
              </w:rPr>
              <w:t xml:space="preserve"> более </w:t>
            </w:r>
            <w:proofErr w:type="gramStart"/>
            <w:r w:rsidRPr="00F87F85">
              <w:rPr>
                <w:color w:val="000000"/>
                <w:sz w:val="18"/>
                <w:szCs w:val="18"/>
              </w:rPr>
              <w:t>чем</w:t>
            </w:r>
            <w:proofErr w:type="gramEnd"/>
            <w:r w:rsidRPr="00F87F85">
              <w:rPr>
                <w:color w:val="000000"/>
                <w:sz w:val="18"/>
                <w:szCs w:val="18"/>
              </w:rPr>
              <w:t xml:space="preserve"> 40 грамположительным и грамотрицательным микроорганизмам.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123</w:t>
            </w:r>
          </w:p>
        </w:tc>
        <w:tc>
          <w:tcPr>
            <w:tcW w:w="4536" w:type="dxa"/>
            <w:tcMar>
              <w:top w:w="15" w:type="dxa"/>
              <w:left w:w="15" w:type="dxa"/>
              <w:bottom w:w="15" w:type="dxa"/>
              <w:right w:w="15" w:type="dxa"/>
            </w:tcMar>
          </w:tcPr>
          <w:p w:rsidR="0040265A" w:rsidRPr="00FA482F" w:rsidRDefault="0040265A" w:rsidP="009C47DC">
            <w:pPr>
              <w:rPr>
                <w:sz w:val="18"/>
                <w:szCs w:val="18"/>
              </w:rPr>
            </w:pPr>
            <w:r w:rsidRPr="00FA482F">
              <w:rPr>
                <w:sz w:val="18"/>
                <w:szCs w:val="18"/>
              </w:rPr>
              <w:t>Кл</w:t>
            </w:r>
            <w:r>
              <w:rPr>
                <w:sz w:val="18"/>
                <w:szCs w:val="18"/>
              </w:rPr>
              <w:t>ей хирургический биологический</w:t>
            </w:r>
            <w:proofErr w:type="gramStart"/>
            <w:r>
              <w:rPr>
                <w:sz w:val="18"/>
                <w:szCs w:val="18"/>
              </w:rPr>
              <w:t xml:space="preserve"> </w:t>
            </w:r>
            <w:r w:rsidRPr="00FA482F">
              <w:rPr>
                <w:sz w:val="18"/>
                <w:szCs w:val="18"/>
              </w:rPr>
              <w:t>,</w:t>
            </w:r>
            <w:proofErr w:type="gramEnd"/>
            <w:r w:rsidRPr="00FA482F">
              <w:rPr>
                <w:sz w:val="18"/>
                <w:szCs w:val="18"/>
              </w:rPr>
              <w:t xml:space="preserve"> шприц 5мл</w:t>
            </w:r>
          </w:p>
        </w:tc>
        <w:tc>
          <w:tcPr>
            <w:tcW w:w="9497" w:type="dxa"/>
            <w:tcMar>
              <w:top w:w="15" w:type="dxa"/>
              <w:left w:w="15" w:type="dxa"/>
              <w:bottom w:w="15" w:type="dxa"/>
              <w:right w:w="15" w:type="dxa"/>
            </w:tcMar>
            <w:vAlign w:val="center"/>
          </w:tcPr>
          <w:p w:rsidR="0040265A" w:rsidRPr="00F87F85" w:rsidRDefault="0040265A" w:rsidP="00144CEE">
            <w:pPr>
              <w:ind w:left="127" w:right="268"/>
              <w:rPr>
                <w:sz w:val="18"/>
                <w:szCs w:val="18"/>
              </w:rPr>
            </w:pPr>
            <w:r w:rsidRPr="00F87F85">
              <w:rPr>
                <w:sz w:val="18"/>
                <w:szCs w:val="18"/>
              </w:rPr>
              <w:t xml:space="preserve">Двухкомпонентный хирургический клей, предназначенный для укрепления сосудистых анастомозов и хирургических швов. </w:t>
            </w:r>
            <w:r w:rsidRPr="00F87F85">
              <w:rPr>
                <w:sz w:val="18"/>
                <w:szCs w:val="18"/>
              </w:rPr>
              <w:br/>
              <w:t>Одноразовый сдвоенный стерильный шприц, заполненный готовым к применению составом: водные растворы бычьего сывороточного альбумина и глютеральдегида.</w:t>
            </w:r>
            <w:r w:rsidRPr="00F87F85">
              <w:rPr>
                <w:sz w:val="18"/>
                <w:szCs w:val="18"/>
              </w:rPr>
              <w:br/>
              <w:t>В комплект входит шприц 5 мл с 4-мя стандартными аппликаторами – 1 шт.</w:t>
            </w:r>
            <w:r w:rsidRPr="00F87F85">
              <w:rPr>
                <w:sz w:val="18"/>
                <w:szCs w:val="18"/>
              </w:rPr>
              <w:br/>
              <w:t>Смешивание происходит непосредственно в аппликаторе, в стерильных условиях</w:t>
            </w:r>
            <w:r w:rsidRPr="00F87F85">
              <w:rPr>
                <w:sz w:val="18"/>
                <w:szCs w:val="18"/>
              </w:rPr>
              <w:br/>
              <w:t>Биологическая инертность, апирогенность, отсутствие реакции организма на применение</w:t>
            </w:r>
            <w:r w:rsidRPr="00F87F85">
              <w:rPr>
                <w:sz w:val="18"/>
                <w:szCs w:val="18"/>
              </w:rPr>
              <w:br/>
              <w:t>Полимеризация в течение 20-30 секунд, возможность оказания любого давления на область применения через</w:t>
            </w:r>
            <w:r w:rsidRPr="00F87F85">
              <w:rPr>
                <w:sz w:val="18"/>
                <w:szCs w:val="18"/>
              </w:rPr>
              <w:br/>
              <w:t>2 минуты.</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124</w:t>
            </w:r>
          </w:p>
        </w:tc>
        <w:tc>
          <w:tcPr>
            <w:tcW w:w="4536" w:type="dxa"/>
            <w:tcMar>
              <w:top w:w="15" w:type="dxa"/>
              <w:left w:w="15" w:type="dxa"/>
              <w:bottom w:w="15" w:type="dxa"/>
              <w:right w:w="15" w:type="dxa"/>
            </w:tcMar>
          </w:tcPr>
          <w:p w:rsidR="0040265A" w:rsidRPr="00FA482F" w:rsidRDefault="0040265A" w:rsidP="00F20952">
            <w:pPr>
              <w:rPr>
                <w:sz w:val="18"/>
                <w:szCs w:val="18"/>
              </w:rPr>
            </w:pPr>
            <w:r w:rsidRPr="00FA482F">
              <w:rPr>
                <w:sz w:val="18"/>
                <w:szCs w:val="18"/>
              </w:rPr>
              <w:t xml:space="preserve">Набор матрицы гемостатической с тромбином </w:t>
            </w:r>
          </w:p>
        </w:tc>
        <w:tc>
          <w:tcPr>
            <w:tcW w:w="9497" w:type="dxa"/>
            <w:tcMar>
              <w:top w:w="15" w:type="dxa"/>
              <w:left w:w="15" w:type="dxa"/>
              <w:bottom w:w="15" w:type="dxa"/>
              <w:right w:w="15" w:type="dxa"/>
            </w:tcMar>
            <w:vAlign w:val="center"/>
          </w:tcPr>
          <w:p w:rsidR="0040265A" w:rsidRPr="00F87F85" w:rsidRDefault="0040265A" w:rsidP="00144CEE">
            <w:pPr>
              <w:ind w:left="127" w:right="268"/>
              <w:rPr>
                <w:color w:val="000000"/>
                <w:sz w:val="18"/>
                <w:szCs w:val="18"/>
              </w:rPr>
            </w:pPr>
            <w:r w:rsidRPr="00F87F85">
              <w:rPr>
                <w:color w:val="000000"/>
                <w:sz w:val="18"/>
                <w:szCs w:val="18"/>
              </w:rPr>
              <w:t xml:space="preserve">Набор для приготовления стерильной текучей рассасывающейся гемостатической матрицы из свиного желатина, предназначенный для использования в качестве гемостатического средства путем нанесения на кровоточащую поверхность. В набор входят: 1. </w:t>
            </w:r>
            <w:proofErr w:type="gramStart"/>
            <w:r w:rsidRPr="00F87F85">
              <w:rPr>
                <w:color w:val="000000"/>
                <w:sz w:val="18"/>
                <w:szCs w:val="18"/>
              </w:rPr>
              <w:t>Стерильный лоток со всеми стерильными компонентами, необходимыми для приготовления текучей желатиновой матрицы: стерильный заполненный шприц с синим поршнем, содержащий матрицу на основе свиного желатина кремового цвета объемом 6 мл, имеющий градуировку 10 мл; пустой стерильный шприц, имеющий градуировку 5 мл; стерильная чашка для переноса жидкости; стерильный синий гибкий наконечник аппликатора, сгибаемый во всех направлениях;</w:t>
            </w:r>
            <w:proofErr w:type="gramEnd"/>
            <w:r w:rsidRPr="00F87F85">
              <w:rPr>
                <w:color w:val="000000"/>
                <w:sz w:val="18"/>
                <w:szCs w:val="18"/>
              </w:rPr>
              <w:t xml:space="preserve"> стерильный белый наконечник аппликатора, который можно обрезать до нужной длины; 2. Стерильный лоток со всеми поверхностно стерилизованными компонентами набора для приготовления раствора тромбина: флакон с тромбином, содержащий 2000 международных единиц (МЕ) стерильного лиофилизированного человеческого тромбина; шприц без иглы, содержащий 2 мл стерильной воды для инъекций (стерильной ВДИ); стерильный адаптер для флакона. Объем готового продукта – 8 мл. Набор стерильный, для одноразового использования. Форма поставки - одна штука в </w:t>
            </w:r>
            <w:r w:rsidRPr="00F87F85">
              <w:rPr>
                <w:color w:val="000000"/>
                <w:sz w:val="18"/>
                <w:szCs w:val="18"/>
              </w:rPr>
              <w:lastRenderedPageBreak/>
              <w:t>коробке.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125</w:t>
            </w:r>
          </w:p>
        </w:tc>
        <w:tc>
          <w:tcPr>
            <w:tcW w:w="4536" w:type="dxa"/>
            <w:tcMar>
              <w:top w:w="15" w:type="dxa"/>
              <w:left w:w="15" w:type="dxa"/>
              <w:bottom w:w="15" w:type="dxa"/>
              <w:right w:w="15" w:type="dxa"/>
            </w:tcMar>
            <w:vAlign w:val="bottom"/>
          </w:tcPr>
          <w:p w:rsidR="0040265A" w:rsidRPr="00FA482F" w:rsidRDefault="0040265A" w:rsidP="00F20952">
            <w:pPr>
              <w:rPr>
                <w:color w:val="000000"/>
                <w:sz w:val="18"/>
                <w:szCs w:val="18"/>
              </w:rPr>
            </w:pPr>
            <w:r w:rsidRPr="00FA482F">
              <w:rPr>
                <w:color w:val="000000"/>
                <w:sz w:val="18"/>
                <w:szCs w:val="18"/>
              </w:rPr>
              <w:t xml:space="preserve">Дренажная система </w:t>
            </w:r>
            <w:r w:rsidRPr="00FA482F">
              <w:rPr>
                <w:color w:val="000000"/>
                <w:sz w:val="18"/>
                <w:szCs w:val="18"/>
              </w:rPr>
              <w:br/>
              <w:t>для СМЖ с принадлежностями</w:t>
            </w:r>
            <w:r w:rsidRPr="00FA482F">
              <w:rPr>
                <w:color w:val="000000"/>
                <w:sz w:val="18"/>
                <w:szCs w:val="18"/>
              </w:rPr>
              <w:br/>
              <w:t>(вентрикулярная, с антимикробным покрытием)</w:t>
            </w:r>
          </w:p>
        </w:tc>
        <w:tc>
          <w:tcPr>
            <w:tcW w:w="9497" w:type="dxa"/>
            <w:tcMar>
              <w:top w:w="15" w:type="dxa"/>
              <w:left w:w="15" w:type="dxa"/>
              <w:bottom w:w="15" w:type="dxa"/>
              <w:right w:w="15" w:type="dxa"/>
            </w:tcMar>
            <w:vAlign w:val="bottom"/>
          </w:tcPr>
          <w:p w:rsidR="0040265A" w:rsidRPr="00F87F85" w:rsidRDefault="0040265A" w:rsidP="00F20952">
            <w:pPr>
              <w:ind w:left="127" w:right="268"/>
              <w:rPr>
                <w:color w:val="000000"/>
                <w:sz w:val="18"/>
                <w:szCs w:val="18"/>
              </w:rPr>
            </w:pPr>
            <w:r w:rsidRPr="00F87F85">
              <w:rPr>
                <w:color w:val="000000"/>
                <w:sz w:val="18"/>
                <w:szCs w:val="18"/>
              </w:rPr>
              <w:t xml:space="preserve">Дренажная система для СМЖ с принадлежностями. </w:t>
            </w:r>
            <w:r w:rsidRPr="00F87F85">
              <w:rPr>
                <w:color w:val="000000"/>
                <w:sz w:val="18"/>
                <w:szCs w:val="18"/>
              </w:rPr>
              <w:br/>
            </w:r>
            <w:proofErr w:type="gramStart"/>
            <w:r w:rsidRPr="00F87F85">
              <w:rPr>
                <w:color w:val="000000"/>
                <w:sz w:val="18"/>
                <w:szCs w:val="18"/>
              </w:rPr>
              <w:t>Предназначена</w:t>
            </w:r>
            <w:proofErr w:type="gramEnd"/>
            <w:r w:rsidRPr="00F87F85">
              <w:rPr>
                <w:color w:val="000000"/>
                <w:sz w:val="18"/>
                <w:szCs w:val="18"/>
              </w:rPr>
              <w:t xml:space="preserve"> для дренирования СМЖ из боковых желудочков головного мозга, а также мониторинга давления и </w:t>
            </w:r>
            <w:r w:rsidRPr="00F87F85">
              <w:rPr>
                <w:color w:val="000000"/>
                <w:sz w:val="18"/>
                <w:szCs w:val="18"/>
              </w:rPr>
              <w:br/>
              <w:t xml:space="preserve">скорости течения СМЖ, для люмбального дренирования </w:t>
            </w:r>
            <w:r w:rsidRPr="00F87F85">
              <w:rPr>
                <w:color w:val="000000"/>
                <w:sz w:val="18"/>
                <w:szCs w:val="18"/>
              </w:rPr>
              <w:br/>
              <w:t xml:space="preserve">СМЖ при интракраниальных кровотечениях, субдуральных </w:t>
            </w:r>
            <w:r w:rsidRPr="00F87F85">
              <w:rPr>
                <w:color w:val="000000"/>
                <w:sz w:val="18"/>
                <w:szCs w:val="18"/>
              </w:rPr>
              <w:br/>
              <w:t xml:space="preserve">гематомах. Полностью </w:t>
            </w:r>
            <w:proofErr w:type="gramStart"/>
            <w:r w:rsidRPr="00F87F85">
              <w:rPr>
                <w:color w:val="000000"/>
                <w:sz w:val="18"/>
                <w:szCs w:val="18"/>
              </w:rPr>
              <w:t>интегрирована</w:t>
            </w:r>
            <w:proofErr w:type="gramEnd"/>
            <w:r w:rsidRPr="00F87F85">
              <w:rPr>
                <w:color w:val="000000"/>
                <w:sz w:val="18"/>
                <w:szCs w:val="18"/>
              </w:rPr>
              <w:t xml:space="preserve">, собрана, стерильна и </w:t>
            </w:r>
            <w:r w:rsidRPr="00F87F85">
              <w:rPr>
                <w:color w:val="000000"/>
                <w:sz w:val="18"/>
                <w:szCs w:val="18"/>
              </w:rPr>
              <w:br/>
              <w:t xml:space="preserve">готова к применению. Система имеет поворотную шкалу </w:t>
            </w:r>
            <w:r w:rsidRPr="00F87F85">
              <w:rPr>
                <w:color w:val="000000"/>
                <w:sz w:val="18"/>
                <w:szCs w:val="18"/>
              </w:rPr>
              <w:br/>
              <w:t xml:space="preserve">давления для минимизации путаницы при условии одновременной видимости только одной шкалы, МРТ совместимое </w:t>
            </w:r>
            <w:r w:rsidRPr="00F87F85">
              <w:rPr>
                <w:color w:val="000000"/>
                <w:sz w:val="18"/>
                <w:szCs w:val="18"/>
              </w:rPr>
              <w:br/>
              <w:t xml:space="preserve">использование до 3 Тесла. Цветовая маркировка полосок для </w:t>
            </w:r>
            <w:r w:rsidRPr="00F87F85">
              <w:rPr>
                <w:color w:val="000000"/>
                <w:sz w:val="18"/>
                <w:szCs w:val="18"/>
              </w:rPr>
              <w:br/>
              <w:t xml:space="preserve">идентификации трубки пациента. Наличие встроенного увеличительного стекла на капельной камере для визуализации </w:t>
            </w:r>
            <w:r w:rsidRPr="00F87F85">
              <w:rPr>
                <w:color w:val="000000"/>
                <w:sz w:val="18"/>
                <w:szCs w:val="18"/>
              </w:rPr>
              <w:br/>
              <w:t xml:space="preserve">пульсации капания СМЖ. Наличие гидрофобного противомикробного вентиляционного отверстия помогающее </w:t>
            </w:r>
            <w:r w:rsidRPr="00F87F85">
              <w:rPr>
                <w:color w:val="000000"/>
                <w:sz w:val="18"/>
                <w:szCs w:val="18"/>
              </w:rPr>
              <w:br/>
              <w:t xml:space="preserve">предотвратить засорение. Конусовидное дно для точного </w:t>
            </w:r>
            <w:r w:rsidRPr="00F87F85">
              <w:rPr>
                <w:color w:val="000000"/>
                <w:sz w:val="18"/>
                <w:szCs w:val="18"/>
              </w:rPr>
              <w:br/>
              <w:t xml:space="preserve">измерения небольших объемов жидкости. Возможность использования как для вентрикулярного, так и люмбального </w:t>
            </w:r>
            <w:r w:rsidRPr="00F87F85">
              <w:rPr>
                <w:color w:val="000000"/>
                <w:sz w:val="18"/>
                <w:szCs w:val="18"/>
              </w:rPr>
              <w:br/>
              <w:t>дренирования. Регулируемая шкала градуирована как в мм</w:t>
            </w:r>
            <w:proofErr w:type="gramStart"/>
            <w:r w:rsidRPr="00F87F85">
              <w:rPr>
                <w:color w:val="000000"/>
                <w:sz w:val="18"/>
                <w:szCs w:val="18"/>
              </w:rPr>
              <w:t>.</w:t>
            </w:r>
            <w:proofErr w:type="gramEnd"/>
            <w:r w:rsidRPr="00F87F85">
              <w:rPr>
                <w:color w:val="000000"/>
                <w:sz w:val="18"/>
                <w:szCs w:val="18"/>
              </w:rPr>
              <w:t xml:space="preserve"> </w:t>
            </w:r>
            <w:r w:rsidRPr="00F87F85">
              <w:rPr>
                <w:color w:val="000000"/>
                <w:sz w:val="18"/>
                <w:szCs w:val="18"/>
              </w:rPr>
              <w:br/>
            </w:r>
            <w:proofErr w:type="gramStart"/>
            <w:r w:rsidRPr="00F87F85">
              <w:rPr>
                <w:color w:val="000000"/>
                <w:sz w:val="18"/>
                <w:szCs w:val="18"/>
              </w:rPr>
              <w:t>р</w:t>
            </w:r>
            <w:proofErr w:type="gramEnd"/>
            <w:r w:rsidRPr="00F87F85">
              <w:rPr>
                <w:color w:val="000000"/>
                <w:sz w:val="18"/>
                <w:szCs w:val="18"/>
              </w:rPr>
              <w:t>тутного столба, так и в см. водного столба. 3-ходовой запорный кран для дополнительное измерения давления. Ёмкость капельной камеры не менее 100 мл. Объем дренажного мешка – не менее 700 мл. Вентрикулярный катетер с антимикробные покрытием, длина не менее 30 см., наружный диаметр не более 3 мм</w:t>
            </w:r>
            <w:proofErr w:type="gramStart"/>
            <w:r w:rsidRPr="00F87F85">
              <w:rPr>
                <w:color w:val="000000"/>
                <w:sz w:val="18"/>
                <w:szCs w:val="18"/>
              </w:rPr>
              <w:t xml:space="preserve">., </w:t>
            </w:r>
            <w:proofErr w:type="gramEnd"/>
            <w:r w:rsidRPr="00F87F85">
              <w:rPr>
                <w:color w:val="000000"/>
                <w:sz w:val="18"/>
                <w:szCs w:val="18"/>
              </w:rPr>
              <w:t xml:space="preserve">внутренний диаметр не более </w:t>
            </w:r>
            <w:r w:rsidRPr="00F87F85">
              <w:rPr>
                <w:color w:val="000000"/>
                <w:sz w:val="18"/>
                <w:szCs w:val="18"/>
              </w:rPr>
              <w:br/>
              <w:t>1,5 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126</w:t>
            </w:r>
          </w:p>
        </w:tc>
        <w:tc>
          <w:tcPr>
            <w:tcW w:w="4536" w:type="dxa"/>
            <w:tcMar>
              <w:top w:w="15" w:type="dxa"/>
              <w:left w:w="15" w:type="dxa"/>
              <w:bottom w:w="15" w:type="dxa"/>
              <w:right w:w="15" w:type="dxa"/>
            </w:tcMar>
            <w:vAlign w:val="bottom"/>
          </w:tcPr>
          <w:p w:rsidR="0040265A" w:rsidRPr="00FA482F" w:rsidRDefault="0040265A" w:rsidP="00F20952">
            <w:pPr>
              <w:rPr>
                <w:color w:val="000000"/>
                <w:sz w:val="18"/>
                <w:szCs w:val="18"/>
              </w:rPr>
            </w:pPr>
            <w:r w:rsidRPr="00FA482F">
              <w:rPr>
                <w:color w:val="000000"/>
                <w:sz w:val="18"/>
                <w:szCs w:val="18"/>
              </w:rPr>
              <w:t xml:space="preserve">Дренажная система </w:t>
            </w:r>
            <w:r w:rsidRPr="00FA482F">
              <w:rPr>
                <w:color w:val="000000"/>
                <w:sz w:val="18"/>
                <w:szCs w:val="18"/>
              </w:rPr>
              <w:br/>
              <w:t>для СМЖ с принадлежностями</w:t>
            </w:r>
            <w:r w:rsidRPr="00FA482F">
              <w:rPr>
                <w:color w:val="000000"/>
                <w:sz w:val="18"/>
                <w:szCs w:val="18"/>
              </w:rPr>
              <w:br/>
              <w:t>(люмбальная, с антимикробным покрытием)</w:t>
            </w:r>
          </w:p>
        </w:tc>
        <w:tc>
          <w:tcPr>
            <w:tcW w:w="9497" w:type="dxa"/>
            <w:tcMar>
              <w:top w:w="15" w:type="dxa"/>
              <w:left w:w="15" w:type="dxa"/>
              <w:bottom w:w="15" w:type="dxa"/>
              <w:right w:w="15" w:type="dxa"/>
            </w:tcMar>
            <w:vAlign w:val="bottom"/>
          </w:tcPr>
          <w:p w:rsidR="0040265A" w:rsidRPr="00F87F85" w:rsidRDefault="0040265A" w:rsidP="00F20952">
            <w:pPr>
              <w:ind w:left="127" w:right="268"/>
              <w:rPr>
                <w:color w:val="000000"/>
                <w:sz w:val="18"/>
                <w:szCs w:val="18"/>
              </w:rPr>
            </w:pPr>
            <w:r w:rsidRPr="00F87F85">
              <w:rPr>
                <w:color w:val="000000"/>
                <w:sz w:val="18"/>
                <w:szCs w:val="18"/>
              </w:rPr>
              <w:t xml:space="preserve">Дренажная система для СМЖ с принадлежностями. </w:t>
            </w:r>
            <w:r w:rsidRPr="00F87F85">
              <w:rPr>
                <w:color w:val="000000"/>
                <w:sz w:val="18"/>
                <w:szCs w:val="18"/>
              </w:rPr>
              <w:br/>
            </w:r>
            <w:proofErr w:type="gramStart"/>
            <w:r w:rsidRPr="00F87F85">
              <w:rPr>
                <w:color w:val="000000"/>
                <w:sz w:val="18"/>
                <w:szCs w:val="18"/>
              </w:rPr>
              <w:t>Предназначена</w:t>
            </w:r>
            <w:proofErr w:type="gramEnd"/>
            <w:r w:rsidRPr="00F87F85">
              <w:rPr>
                <w:color w:val="000000"/>
                <w:sz w:val="18"/>
                <w:szCs w:val="18"/>
              </w:rPr>
              <w:t xml:space="preserve"> для дренирования СМЖ из боковых желудочков головного мозга, а также мониторинга давления и </w:t>
            </w:r>
            <w:r w:rsidRPr="00F87F85">
              <w:rPr>
                <w:color w:val="000000"/>
                <w:sz w:val="18"/>
                <w:szCs w:val="18"/>
              </w:rPr>
              <w:br/>
              <w:t xml:space="preserve">скорости течения СМЖ, для люмбального дренирования </w:t>
            </w:r>
            <w:r w:rsidRPr="00F87F85">
              <w:rPr>
                <w:color w:val="000000"/>
                <w:sz w:val="18"/>
                <w:szCs w:val="18"/>
              </w:rPr>
              <w:br/>
              <w:t xml:space="preserve">СМЖ при интракраниальных кровотечениях, субдуральных </w:t>
            </w:r>
            <w:r w:rsidRPr="00F87F85">
              <w:rPr>
                <w:color w:val="000000"/>
                <w:sz w:val="18"/>
                <w:szCs w:val="18"/>
              </w:rPr>
              <w:br/>
              <w:t xml:space="preserve">гематомах. Полностью </w:t>
            </w:r>
            <w:proofErr w:type="gramStart"/>
            <w:r w:rsidRPr="00F87F85">
              <w:rPr>
                <w:color w:val="000000"/>
                <w:sz w:val="18"/>
                <w:szCs w:val="18"/>
              </w:rPr>
              <w:t>интегрирована</w:t>
            </w:r>
            <w:proofErr w:type="gramEnd"/>
            <w:r w:rsidRPr="00F87F85">
              <w:rPr>
                <w:color w:val="000000"/>
                <w:sz w:val="18"/>
                <w:szCs w:val="18"/>
              </w:rPr>
              <w:t xml:space="preserve">, собрана, стерильна и </w:t>
            </w:r>
            <w:r w:rsidRPr="00F87F85">
              <w:rPr>
                <w:color w:val="000000"/>
                <w:sz w:val="18"/>
                <w:szCs w:val="18"/>
              </w:rPr>
              <w:br/>
              <w:t xml:space="preserve">готова к применению. Система имеет поворотную шкалу </w:t>
            </w:r>
            <w:r w:rsidRPr="00F87F85">
              <w:rPr>
                <w:color w:val="000000"/>
                <w:sz w:val="18"/>
                <w:szCs w:val="18"/>
              </w:rPr>
              <w:br/>
              <w:t xml:space="preserve">давления для минимизации путаницы при условии одновременной видимости только одной шкалы, МРТ совместимое </w:t>
            </w:r>
            <w:r w:rsidRPr="00F87F85">
              <w:rPr>
                <w:color w:val="000000"/>
                <w:sz w:val="18"/>
                <w:szCs w:val="18"/>
              </w:rPr>
              <w:br/>
              <w:t xml:space="preserve">использование до 3 Тесла. Цветовая маркировка полосок для </w:t>
            </w:r>
            <w:r w:rsidRPr="00F87F85">
              <w:rPr>
                <w:color w:val="000000"/>
                <w:sz w:val="18"/>
                <w:szCs w:val="18"/>
              </w:rPr>
              <w:br/>
              <w:t xml:space="preserve">идентификации трубки пациента. Наличие встроенного увеличительного стекла на капельной камере для визуализации </w:t>
            </w:r>
            <w:r w:rsidRPr="00F87F85">
              <w:rPr>
                <w:color w:val="000000"/>
                <w:sz w:val="18"/>
                <w:szCs w:val="18"/>
              </w:rPr>
              <w:br/>
              <w:t xml:space="preserve">пульсации капания СМЖ. Наличие гидрофобного противомикробного вентиляционного отверстия помогающее </w:t>
            </w:r>
            <w:r w:rsidRPr="00F87F85">
              <w:rPr>
                <w:color w:val="000000"/>
                <w:sz w:val="18"/>
                <w:szCs w:val="18"/>
              </w:rPr>
              <w:br/>
              <w:t xml:space="preserve">предотвратить засорение. Конусовидное дно для точного </w:t>
            </w:r>
            <w:r w:rsidRPr="00F87F85">
              <w:rPr>
                <w:color w:val="000000"/>
                <w:sz w:val="18"/>
                <w:szCs w:val="18"/>
              </w:rPr>
              <w:br/>
              <w:t xml:space="preserve">измерения небольших объемов жидкости. Возможность использования как для вентрикулярного, так и люмбального </w:t>
            </w:r>
            <w:r w:rsidRPr="00F87F85">
              <w:rPr>
                <w:color w:val="000000"/>
                <w:sz w:val="18"/>
                <w:szCs w:val="18"/>
              </w:rPr>
              <w:br/>
              <w:t>дренирования. Регулируемая шкала градуирована как в мм</w:t>
            </w:r>
            <w:proofErr w:type="gramStart"/>
            <w:r w:rsidRPr="00F87F85">
              <w:rPr>
                <w:color w:val="000000"/>
                <w:sz w:val="18"/>
                <w:szCs w:val="18"/>
              </w:rPr>
              <w:t>.</w:t>
            </w:r>
            <w:proofErr w:type="gramEnd"/>
            <w:r w:rsidRPr="00F87F85">
              <w:rPr>
                <w:color w:val="000000"/>
                <w:sz w:val="18"/>
                <w:szCs w:val="18"/>
              </w:rPr>
              <w:t xml:space="preserve"> </w:t>
            </w:r>
            <w:r w:rsidRPr="00F87F85">
              <w:rPr>
                <w:color w:val="000000"/>
                <w:sz w:val="18"/>
                <w:szCs w:val="18"/>
              </w:rPr>
              <w:br/>
            </w:r>
            <w:proofErr w:type="gramStart"/>
            <w:r w:rsidRPr="00F87F85">
              <w:rPr>
                <w:color w:val="000000"/>
                <w:sz w:val="18"/>
                <w:szCs w:val="18"/>
              </w:rPr>
              <w:t>р</w:t>
            </w:r>
            <w:proofErr w:type="gramEnd"/>
            <w:r w:rsidRPr="00F87F85">
              <w:rPr>
                <w:color w:val="000000"/>
                <w:sz w:val="18"/>
                <w:szCs w:val="18"/>
              </w:rPr>
              <w:t xml:space="preserve">тутного столба, так и в см. водного столба. 3-ходовой запорный кран для дополнительное измерения давления. Ёмкость капельной камеры не менее 100 мл. Объем дренажного мешка – не менее 700 мл. Люмбальный катетер с антимикробные покрытием, длина не менее 80 см, внутренний </w:t>
            </w:r>
            <w:r w:rsidRPr="00F87F85">
              <w:rPr>
                <w:color w:val="000000"/>
                <w:sz w:val="18"/>
                <w:szCs w:val="18"/>
              </w:rPr>
              <w:br/>
              <w:t xml:space="preserve">диаметр не более 0,7 мм, наружный диаметр не более 1,5 мм; </w:t>
            </w:r>
            <w:r w:rsidRPr="00F87F85">
              <w:rPr>
                <w:color w:val="000000"/>
                <w:sz w:val="18"/>
                <w:szCs w:val="18"/>
              </w:rPr>
              <w:br/>
              <w:t xml:space="preserve">игла Туохи; Луэр коннектор с заглушкой; фиксатор, тупая </w:t>
            </w:r>
            <w:r w:rsidRPr="00F87F85">
              <w:rPr>
                <w:color w:val="000000"/>
                <w:sz w:val="18"/>
                <w:szCs w:val="18"/>
              </w:rPr>
              <w:br/>
              <w:t>игла; проводник.</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127</w:t>
            </w:r>
          </w:p>
        </w:tc>
        <w:tc>
          <w:tcPr>
            <w:tcW w:w="4536" w:type="dxa"/>
            <w:tcMar>
              <w:top w:w="15" w:type="dxa"/>
              <w:left w:w="15" w:type="dxa"/>
              <w:bottom w:w="15" w:type="dxa"/>
              <w:right w:w="15" w:type="dxa"/>
            </w:tcMar>
            <w:vAlign w:val="bottom"/>
          </w:tcPr>
          <w:p w:rsidR="00EC4C84" w:rsidRPr="005A443A" w:rsidRDefault="00EC4C84" w:rsidP="009C47DC">
            <w:pPr>
              <w:rPr>
                <w:color w:val="000000"/>
                <w:sz w:val="18"/>
                <w:szCs w:val="18"/>
              </w:rPr>
            </w:pPr>
            <w:r w:rsidRPr="005A443A">
              <w:rPr>
                <w:color w:val="000000"/>
                <w:sz w:val="18"/>
                <w:szCs w:val="18"/>
              </w:rPr>
              <w:t xml:space="preserve">Держатель электродов  2-кнопочный, </w:t>
            </w:r>
            <w:r w:rsidRPr="005A443A">
              <w:rPr>
                <w:color w:val="000000"/>
                <w:sz w:val="18"/>
                <w:szCs w:val="18"/>
              </w:rPr>
              <w:br/>
              <w:t xml:space="preserve">коннектор 2,4 мм, штекер 3-контактный, кабель </w:t>
            </w:r>
            <w:r w:rsidRPr="005A443A">
              <w:rPr>
                <w:color w:val="000000"/>
                <w:sz w:val="18"/>
                <w:szCs w:val="18"/>
              </w:rPr>
              <w:br/>
              <w:t xml:space="preserve">4,5 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 xml:space="preserve">Держатель электродов  2-кнопочный, </w:t>
            </w:r>
            <w:r w:rsidRPr="005A443A">
              <w:rPr>
                <w:color w:val="000000"/>
                <w:sz w:val="18"/>
                <w:szCs w:val="18"/>
              </w:rPr>
              <w:br/>
              <w:t xml:space="preserve">коннектор 2,4 мм, штекер 3-контактный, кабель </w:t>
            </w:r>
            <w:r w:rsidRPr="005A443A">
              <w:rPr>
                <w:color w:val="000000"/>
                <w:sz w:val="18"/>
                <w:szCs w:val="18"/>
              </w:rPr>
              <w:br/>
              <w:t xml:space="preserve">4,5 м </w:t>
            </w:r>
            <w:r w:rsidR="003F6964" w:rsidRPr="005A443A">
              <w:rPr>
                <w:color w:val="000000"/>
                <w:sz w:val="18"/>
                <w:szCs w:val="18"/>
              </w:rPr>
              <w:t xml:space="preserve"> </w:t>
            </w:r>
            <w:r w:rsidR="003F6964" w:rsidRPr="005A443A">
              <w:rPr>
                <w:color w:val="000000"/>
                <w:sz w:val="18"/>
                <w:szCs w:val="18"/>
              </w:rPr>
              <w:t>(к аппарату коагулятор BOWA)</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lastRenderedPageBreak/>
              <w:t>128</w:t>
            </w:r>
          </w:p>
        </w:tc>
        <w:tc>
          <w:tcPr>
            <w:tcW w:w="4536" w:type="dxa"/>
            <w:tcMar>
              <w:top w:w="15" w:type="dxa"/>
              <w:left w:w="15" w:type="dxa"/>
              <w:bottom w:w="15" w:type="dxa"/>
              <w:right w:w="15" w:type="dxa"/>
            </w:tcMar>
            <w:vAlign w:val="bottom"/>
          </w:tcPr>
          <w:p w:rsidR="00EC4C84" w:rsidRPr="005A443A" w:rsidRDefault="00EC4C84" w:rsidP="009C47DC">
            <w:pPr>
              <w:rPr>
                <w:color w:val="000000"/>
                <w:sz w:val="18"/>
                <w:szCs w:val="18"/>
              </w:rPr>
            </w:pPr>
            <w:r w:rsidRPr="005A443A">
              <w:rPr>
                <w:color w:val="000000"/>
                <w:sz w:val="18"/>
                <w:szCs w:val="18"/>
              </w:rPr>
              <w:t xml:space="preserve">Электрод-нож тонкий, прямой, коннектор 2,4 мм </w:t>
            </w:r>
            <w:r w:rsidRPr="005A443A">
              <w:rPr>
                <w:color w:val="000000"/>
                <w:sz w:val="18"/>
                <w:szCs w:val="18"/>
              </w:rPr>
              <w:br/>
              <w:t xml:space="preserve">(уп. 5 шт.)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 xml:space="preserve">Электрод-нож тонкий, прямой, коннектор 2,4 мм </w:t>
            </w:r>
            <w:r w:rsidRPr="005A443A">
              <w:rPr>
                <w:color w:val="000000"/>
                <w:sz w:val="18"/>
                <w:szCs w:val="18"/>
              </w:rPr>
              <w:br/>
              <w:t xml:space="preserve">(уп. 5 шт.)  </w:t>
            </w:r>
            <w:r w:rsidR="003F6964" w:rsidRPr="005A443A">
              <w:rPr>
                <w:color w:val="000000"/>
                <w:sz w:val="18"/>
                <w:szCs w:val="18"/>
              </w:rPr>
              <w:t>(к аппарату коагулятор BOWA)</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129</w:t>
            </w:r>
          </w:p>
        </w:tc>
        <w:tc>
          <w:tcPr>
            <w:tcW w:w="4536" w:type="dxa"/>
            <w:tcMar>
              <w:top w:w="15" w:type="dxa"/>
              <w:left w:w="15" w:type="dxa"/>
              <w:bottom w:w="15" w:type="dxa"/>
              <w:right w:w="15" w:type="dxa"/>
            </w:tcMar>
            <w:vAlign w:val="bottom"/>
          </w:tcPr>
          <w:p w:rsidR="00EC4C84" w:rsidRPr="005A443A" w:rsidRDefault="00EC4C84" w:rsidP="003F6964">
            <w:pPr>
              <w:rPr>
                <w:color w:val="000000"/>
                <w:sz w:val="18"/>
                <w:szCs w:val="18"/>
              </w:rPr>
            </w:pPr>
            <w:r w:rsidRPr="005A443A">
              <w:rPr>
                <w:color w:val="000000"/>
                <w:sz w:val="18"/>
                <w:szCs w:val="18"/>
              </w:rPr>
              <w:t xml:space="preserve">Электрод-микроигла, вольфрамовый, изогнутый, коннектор 2,4 мм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 xml:space="preserve">Электрод-микроигла, вольфрамовый, изогнутый, </w:t>
            </w:r>
            <w:r w:rsidRPr="005A443A">
              <w:rPr>
                <w:color w:val="000000"/>
                <w:sz w:val="18"/>
                <w:szCs w:val="18"/>
              </w:rPr>
              <w:br/>
              <w:t xml:space="preserve">коннектор 2,4 мм </w:t>
            </w:r>
            <w:r w:rsidR="003F6964" w:rsidRPr="005A443A">
              <w:rPr>
                <w:color w:val="000000"/>
                <w:sz w:val="18"/>
                <w:szCs w:val="18"/>
              </w:rPr>
              <w:t>(к аппарату коагулятор BOWA)</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130</w:t>
            </w:r>
          </w:p>
        </w:tc>
        <w:tc>
          <w:tcPr>
            <w:tcW w:w="4536" w:type="dxa"/>
            <w:tcMar>
              <w:top w:w="15" w:type="dxa"/>
              <w:left w:w="15" w:type="dxa"/>
              <w:bottom w:w="15" w:type="dxa"/>
              <w:right w:w="15" w:type="dxa"/>
            </w:tcMar>
            <w:vAlign w:val="bottom"/>
          </w:tcPr>
          <w:p w:rsidR="00EC4C84" w:rsidRPr="005A443A" w:rsidRDefault="00EC4C84" w:rsidP="003F6964">
            <w:pPr>
              <w:rPr>
                <w:color w:val="000000"/>
                <w:sz w:val="18"/>
                <w:szCs w:val="18"/>
                <w:lang w:val="en-US"/>
              </w:rPr>
            </w:pPr>
            <w:r w:rsidRPr="005A443A">
              <w:rPr>
                <w:color w:val="000000"/>
                <w:sz w:val="18"/>
                <w:szCs w:val="18"/>
              </w:rPr>
              <w:t xml:space="preserve">Удлинитель электрода, 175 мм, коннектор 2,4 мм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Удлинитель элек</w:t>
            </w:r>
            <w:r w:rsidR="003F6964" w:rsidRPr="005A443A">
              <w:rPr>
                <w:color w:val="000000"/>
                <w:sz w:val="18"/>
                <w:szCs w:val="18"/>
              </w:rPr>
              <w:t xml:space="preserve">трода, 175 мм, коннектор 2,4 мм (к аппарату коагулятор </w:t>
            </w:r>
            <w:r w:rsidRPr="005A443A">
              <w:rPr>
                <w:color w:val="000000"/>
                <w:sz w:val="18"/>
                <w:szCs w:val="18"/>
              </w:rPr>
              <w:t>BOWA</w:t>
            </w:r>
            <w:r w:rsidR="003F6964" w:rsidRPr="005A443A">
              <w:rPr>
                <w:color w:val="000000"/>
                <w:sz w:val="18"/>
                <w:szCs w:val="18"/>
              </w:rPr>
              <w:t>)</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131</w:t>
            </w:r>
          </w:p>
        </w:tc>
        <w:tc>
          <w:tcPr>
            <w:tcW w:w="4536" w:type="dxa"/>
            <w:tcMar>
              <w:top w:w="15" w:type="dxa"/>
              <w:left w:w="15" w:type="dxa"/>
              <w:bottom w:w="15" w:type="dxa"/>
              <w:right w:w="15" w:type="dxa"/>
            </w:tcMar>
            <w:vAlign w:val="bottom"/>
          </w:tcPr>
          <w:p w:rsidR="00EC4C84" w:rsidRPr="005A443A" w:rsidRDefault="00EC4C84" w:rsidP="009C47DC">
            <w:pPr>
              <w:rPr>
                <w:color w:val="000000"/>
                <w:sz w:val="18"/>
                <w:szCs w:val="18"/>
              </w:rPr>
            </w:pPr>
            <w:r w:rsidRPr="005A443A">
              <w:rPr>
                <w:color w:val="000000"/>
                <w:sz w:val="18"/>
                <w:szCs w:val="18"/>
              </w:rPr>
              <w:t>Кабель биполярный, пинцеты  разъем 2-</w:t>
            </w:r>
            <w:r w:rsidRPr="005A443A">
              <w:rPr>
                <w:color w:val="000000"/>
                <w:sz w:val="18"/>
                <w:szCs w:val="18"/>
              </w:rPr>
              <w:br/>
              <w:t xml:space="preserve">контактный 28 мм, 4,5 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Кабель биполярный, пинцеты  разъем 2-</w:t>
            </w:r>
            <w:r w:rsidRPr="005A443A">
              <w:rPr>
                <w:color w:val="000000"/>
                <w:sz w:val="18"/>
                <w:szCs w:val="18"/>
              </w:rPr>
              <w:br/>
              <w:t xml:space="preserve">контактный 28 мм, 4,5 м </w:t>
            </w:r>
            <w:r w:rsidR="003F6964" w:rsidRPr="005A443A">
              <w:rPr>
                <w:color w:val="000000"/>
                <w:sz w:val="18"/>
                <w:szCs w:val="18"/>
              </w:rPr>
              <w:t>(к аппарату коагулятор BOWA)</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132</w:t>
            </w:r>
          </w:p>
        </w:tc>
        <w:tc>
          <w:tcPr>
            <w:tcW w:w="4536" w:type="dxa"/>
            <w:tcMar>
              <w:top w:w="15" w:type="dxa"/>
              <w:left w:w="15" w:type="dxa"/>
              <w:bottom w:w="15" w:type="dxa"/>
              <w:right w:w="15" w:type="dxa"/>
            </w:tcMar>
            <w:vAlign w:val="bottom"/>
          </w:tcPr>
          <w:p w:rsidR="00EC4C84" w:rsidRPr="005A443A" w:rsidRDefault="00EC4C84" w:rsidP="009C47DC">
            <w:pPr>
              <w:rPr>
                <w:color w:val="000000"/>
                <w:sz w:val="18"/>
                <w:szCs w:val="18"/>
              </w:rPr>
            </w:pPr>
            <w:r w:rsidRPr="005A443A">
              <w:rPr>
                <w:color w:val="000000"/>
                <w:sz w:val="18"/>
                <w:szCs w:val="18"/>
              </w:rPr>
              <w:t xml:space="preserve">Пинцет биполярный, прямой, </w:t>
            </w:r>
            <w:r w:rsidRPr="005A443A">
              <w:rPr>
                <w:color w:val="000000"/>
                <w:sz w:val="18"/>
                <w:szCs w:val="18"/>
              </w:rPr>
              <w:br/>
              <w:t xml:space="preserve">195 мм, 8 мм х 1 мм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 xml:space="preserve">Пинцет биполярный, прямой, </w:t>
            </w:r>
            <w:r w:rsidRPr="005A443A">
              <w:rPr>
                <w:color w:val="000000"/>
                <w:sz w:val="18"/>
                <w:szCs w:val="18"/>
              </w:rPr>
              <w:br/>
              <w:t xml:space="preserve">195 мм, 8 мм х 1 мм  </w:t>
            </w:r>
            <w:r w:rsidR="003F6964" w:rsidRPr="005A443A">
              <w:rPr>
                <w:color w:val="000000"/>
                <w:sz w:val="18"/>
                <w:szCs w:val="18"/>
              </w:rPr>
              <w:t>(к аппарату коагулятор BOWA)</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133</w:t>
            </w:r>
          </w:p>
        </w:tc>
        <w:tc>
          <w:tcPr>
            <w:tcW w:w="4536" w:type="dxa"/>
            <w:tcMar>
              <w:top w:w="15" w:type="dxa"/>
              <w:left w:w="15" w:type="dxa"/>
              <w:bottom w:w="15" w:type="dxa"/>
              <w:right w:w="15" w:type="dxa"/>
            </w:tcMar>
            <w:vAlign w:val="bottom"/>
          </w:tcPr>
          <w:p w:rsidR="00EC4C84" w:rsidRPr="005A443A" w:rsidRDefault="00EC4C84" w:rsidP="009C47DC">
            <w:pPr>
              <w:rPr>
                <w:color w:val="000000"/>
                <w:sz w:val="18"/>
                <w:szCs w:val="18"/>
              </w:rPr>
            </w:pPr>
            <w:r w:rsidRPr="005A443A">
              <w:rPr>
                <w:color w:val="000000"/>
                <w:sz w:val="18"/>
                <w:szCs w:val="18"/>
              </w:rPr>
              <w:t xml:space="preserve">Пинцет биполярный, </w:t>
            </w:r>
            <w:r w:rsidRPr="005A443A">
              <w:rPr>
                <w:color w:val="000000"/>
                <w:sz w:val="18"/>
                <w:szCs w:val="18"/>
              </w:rPr>
              <w:br/>
              <w:t xml:space="preserve">байонетный, 200 мм, 0,6 мм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 xml:space="preserve">Пинцет биполярный, </w:t>
            </w:r>
            <w:r w:rsidRPr="005A443A">
              <w:rPr>
                <w:color w:val="000000"/>
                <w:sz w:val="18"/>
                <w:szCs w:val="18"/>
              </w:rPr>
              <w:br/>
              <w:t xml:space="preserve">байонетный, 200 мм, 0,6 мм  </w:t>
            </w:r>
            <w:r w:rsidR="003F6964" w:rsidRPr="005A443A">
              <w:rPr>
                <w:color w:val="000000"/>
                <w:sz w:val="18"/>
                <w:szCs w:val="18"/>
              </w:rPr>
              <w:t>(к аппарату коагулятор BOWA)</w:t>
            </w:r>
          </w:p>
        </w:tc>
      </w:tr>
      <w:tr w:rsidR="00EC4C84" w:rsidRPr="00666808" w:rsidTr="0094186A">
        <w:trPr>
          <w:trHeight w:val="113"/>
        </w:trPr>
        <w:tc>
          <w:tcPr>
            <w:tcW w:w="730" w:type="dxa"/>
            <w:tcMar>
              <w:top w:w="15" w:type="dxa"/>
              <w:left w:w="15" w:type="dxa"/>
              <w:bottom w:w="15" w:type="dxa"/>
              <w:right w:w="15" w:type="dxa"/>
            </w:tcMar>
            <w:vAlign w:val="bottom"/>
          </w:tcPr>
          <w:p w:rsidR="00EC4C84" w:rsidRPr="005A443A" w:rsidRDefault="00EC4C84" w:rsidP="0094186A">
            <w:pPr>
              <w:jc w:val="center"/>
              <w:rPr>
                <w:color w:val="000000"/>
                <w:sz w:val="18"/>
                <w:szCs w:val="18"/>
              </w:rPr>
            </w:pPr>
            <w:r w:rsidRPr="005A443A">
              <w:rPr>
                <w:color w:val="000000"/>
                <w:sz w:val="18"/>
                <w:szCs w:val="18"/>
              </w:rPr>
              <w:t>134</w:t>
            </w:r>
          </w:p>
        </w:tc>
        <w:tc>
          <w:tcPr>
            <w:tcW w:w="4536" w:type="dxa"/>
            <w:tcMar>
              <w:top w:w="15" w:type="dxa"/>
              <w:left w:w="15" w:type="dxa"/>
              <w:bottom w:w="15" w:type="dxa"/>
              <w:right w:w="15" w:type="dxa"/>
            </w:tcMar>
            <w:vAlign w:val="bottom"/>
          </w:tcPr>
          <w:p w:rsidR="00EC4C84" w:rsidRPr="005A443A" w:rsidRDefault="00EC4C84" w:rsidP="009C47DC">
            <w:pPr>
              <w:rPr>
                <w:color w:val="000000"/>
                <w:sz w:val="18"/>
                <w:szCs w:val="18"/>
              </w:rPr>
            </w:pPr>
            <w:r w:rsidRPr="005A443A">
              <w:rPr>
                <w:color w:val="000000"/>
                <w:sz w:val="18"/>
                <w:szCs w:val="18"/>
              </w:rPr>
              <w:t xml:space="preserve">Пинцет биполярный,  </w:t>
            </w:r>
            <w:r w:rsidRPr="005A443A">
              <w:rPr>
                <w:color w:val="000000"/>
                <w:sz w:val="18"/>
                <w:szCs w:val="18"/>
              </w:rPr>
              <w:br/>
              <w:t xml:space="preserve">байонетный, 240 мм, 1,0 мм  </w:t>
            </w:r>
          </w:p>
        </w:tc>
        <w:tc>
          <w:tcPr>
            <w:tcW w:w="9497" w:type="dxa"/>
            <w:tcMar>
              <w:top w:w="15" w:type="dxa"/>
              <w:left w:w="15" w:type="dxa"/>
              <w:bottom w:w="15" w:type="dxa"/>
              <w:right w:w="15" w:type="dxa"/>
            </w:tcMar>
            <w:vAlign w:val="bottom"/>
          </w:tcPr>
          <w:p w:rsidR="00EC4C84" w:rsidRPr="005A443A" w:rsidRDefault="00EC4C84" w:rsidP="00313A70">
            <w:pPr>
              <w:rPr>
                <w:color w:val="000000"/>
                <w:sz w:val="18"/>
                <w:szCs w:val="18"/>
              </w:rPr>
            </w:pPr>
            <w:r w:rsidRPr="005A443A">
              <w:rPr>
                <w:color w:val="000000"/>
                <w:sz w:val="18"/>
                <w:szCs w:val="18"/>
              </w:rPr>
              <w:t xml:space="preserve">Пинцет биполярный,  </w:t>
            </w:r>
            <w:r w:rsidRPr="005A443A">
              <w:rPr>
                <w:color w:val="000000"/>
                <w:sz w:val="18"/>
                <w:szCs w:val="18"/>
              </w:rPr>
              <w:br/>
              <w:t xml:space="preserve">байонетный, 240 мм, 1,0 мм  </w:t>
            </w:r>
            <w:r w:rsidR="003F6964" w:rsidRPr="005A443A">
              <w:rPr>
                <w:color w:val="000000"/>
                <w:sz w:val="18"/>
                <w:szCs w:val="18"/>
              </w:rPr>
              <w:t>(к аппарату коагулятор BOWA)</w:t>
            </w:r>
          </w:p>
        </w:tc>
      </w:tr>
      <w:tr w:rsidR="0040265A" w:rsidRPr="00666808" w:rsidTr="0094186A">
        <w:trPr>
          <w:trHeight w:val="113"/>
        </w:trPr>
        <w:tc>
          <w:tcPr>
            <w:tcW w:w="730" w:type="dxa"/>
            <w:tcMar>
              <w:top w:w="15" w:type="dxa"/>
              <w:left w:w="15" w:type="dxa"/>
              <w:bottom w:w="15" w:type="dxa"/>
              <w:right w:w="15" w:type="dxa"/>
            </w:tcMar>
            <w:vAlign w:val="bottom"/>
          </w:tcPr>
          <w:p w:rsidR="0040265A" w:rsidRPr="005A443A" w:rsidRDefault="0040265A" w:rsidP="0094186A">
            <w:pPr>
              <w:jc w:val="center"/>
              <w:rPr>
                <w:color w:val="000000"/>
                <w:sz w:val="18"/>
                <w:szCs w:val="18"/>
              </w:rPr>
            </w:pPr>
            <w:r w:rsidRPr="005A443A">
              <w:rPr>
                <w:color w:val="000000"/>
                <w:sz w:val="18"/>
                <w:szCs w:val="18"/>
              </w:rPr>
              <w:t>135</w:t>
            </w:r>
          </w:p>
        </w:tc>
        <w:tc>
          <w:tcPr>
            <w:tcW w:w="4536" w:type="dxa"/>
            <w:tcMar>
              <w:top w:w="15" w:type="dxa"/>
              <w:left w:w="15" w:type="dxa"/>
              <w:bottom w:w="15" w:type="dxa"/>
              <w:right w:w="15" w:type="dxa"/>
            </w:tcMar>
            <w:vAlign w:val="bottom"/>
          </w:tcPr>
          <w:p w:rsidR="0040265A" w:rsidRPr="005A443A" w:rsidRDefault="0040265A" w:rsidP="009C47DC">
            <w:pPr>
              <w:rPr>
                <w:color w:val="000000"/>
                <w:sz w:val="18"/>
                <w:szCs w:val="18"/>
              </w:rPr>
            </w:pPr>
            <w:r w:rsidRPr="005A443A">
              <w:rPr>
                <w:color w:val="000000"/>
                <w:sz w:val="18"/>
                <w:szCs w:val="18"/>
              </w:rPr>
              <w:t xml:space="preserve">Налобная лупа с осветителем </w:t>
            </w:r>
          </w:p>
        </w:tc>
        <w:tc>
          <w:tcPr>
            <w:tcW w:w="9497" w:type="dxa"/>
            <w:tcMar>
              <w:top w:w="15" w:type="dxa"/>
              <w:left w:w="15" w:type="dxa"/>
              <w:bottom w:w="15" w:type="dxa"/>
              <w:right w:w="15" w:type="dxa"/>
            </w:tcMar>
            <w:vAlign w:val="bottom"/>
          </w:tcPr>
          <w:p w:rsidR="0040265A" w:rsidRPr="005A443A" w:rsidRDefault="0040265A" w:rsidP="00F20952">
            <w:pPr>
              <w:ind w:left="127" w:right="268"/>
              <w:rPr>
                <w:color w:val="000000"/>
                <w:sz w:val="18"/>
                <w:szCs w:val="18"/>
              </w:rPr>
            </w:pPr>
            <w:r w:rsidRPr="005A443A">
              <w:rPr>
                <w:color w:val="000000"/>
                <w:sz w:val="18"/>
                <w:szCs w:val="18"/>
              </w:rPr>
              <w:t>Оптика увеличением 4,3х400</w:t>
            </w:r>
            <w:r w:rsidRPr="005A443A">
              <w:rPr>
                <w:color w:val="000000"/>
                <w:sz w:val="18"/>
                <w:szCs w:val="18"/>
              </w:rPr>
              <w:br/>
              <w:t>Фокусное расстояние 400</w:t>
            </w:r>
            <w:r w:rsidRPr="005A443A">
              <w:rPr>
                <w:color w:val="000000"/>
                <w:sz w:val="18"/>
                <w:szCs w:val="18"/>
              </w:rPr>
              <w:br/>
              <w:t>Защитные колпачки</w:t>
            </w:r>
            <w:r w:rsidRPr="005A443A">
              <w:rPr>
                <w:color w:val="000000"/>
                <w:sz w:val="18"/>
                <w:szCs w:val="18"/>
              </w:rPr>
              <w:br/>
              <w:t>Салфетка для чистки</w:t>
            </w:r>
            <w:r w:rsidRPr="005A443A">
              <w:rPr>
                <w:color w:val="000000"/>
                <w:sz w:val="18"/>
                <w:szCs w:val="18"/>
              </w:rPr>
              <w:br/>
              <w:t>Мягкий футляр для хранения</w:t>
            </w:r>
            <w:r w:rsidRPr="005A443A">
              <w:rPr>
                <w:color w:val="000000"/>
                <w:sz w:val="18"/>
                <w:szCs w:val="18"/>
              </w:rPr>
              <w:br/>
              <w:t>Регулируемый держатель на голову с мягкими сменными прокладками</w:t>
            </w:r>
            <w:r w:rsidRPr="005A443A">
              <w:rPr>
                <w:color w:val="000000"/>
                <w:sz w:val="18"/>
                <w:szCs w:val="18"/>
              </w:rPr>
              <w:br/>
              <w:t>Осветитель</w:t>
            </w:r>
            <w:proofErr w:type="gramStart"/>
            <w:r w:rsidRPr="005A443A">
              <w:rPr>
                <w:color w:val="000000"/>
                <w:sz w:val="18"/>
                <w:szCs w:val="18"/>
              </w:rPr>
              <w:t xml:space="preserve"> </w:t>
            </w:r>
            <w:r w:rsidRPr="005A443A">
              <w:rPr>
                <w:color w:val="000000"/>
                <w:sz w:val="18"/>
                <w:szCs w:val="18"/>
              </w:rPr>
              <w:br/>
              <w:t>Д</w:t>
            </w:r>
            <w:proofErr w:type="gramEnd"/>
            <w:r w:rsidRPr="005A443A">
              <w:rPr>
                <w:color w:val="000000"/>
                <w:sz w:val="18"/>
                <w:szCs w:val="18"/>
              </w:rPr>
              <w:t xml:space="preserve">ля оптимального освещения области лечения. Люминесцентный источник обеспечивает равномерное </w:t>
            </w:r>
            <w:r w:rsidRPr="005A443A">
              <w:rPr>
                <w:color w:val="000000"/>
                <w:sz w:val="18"/>
                <w:szCs w:val="18"/>
              </w:rPr>
              <w:br/>
              <w:t>освещение поля зрения, гибкий световод.</w:t>
            </w:r>
            <w:r w:rsidRPr="005A443A">
              <w:rPr>
                <w:color w:val="000000"/>
                <w:sz w:val="18"/>
                <w:szCs w:val="18"/>
              </w:rPr>
              <w:br/>
              <w:t xml:space="preserve">операционные лупы на шлеме. Лупы рекомендованы для простых </w:t>
            </w:r>
            <w:r w:rsidRPr="005A443A">
              <w:rPr>
                <w:color w:val="000000"/>
                <w:sz w:val="18"/>
                <w:szCs w:val="18"/>
              </w:rPr>
              <w:br/>
              <w:t xml:space="preserve">оперативных вмешательств. Основные пользователи хирурги различных направлений медицины. </w:t>
            </w:r>
            <w:r w:rsidRPr="005A443A">
              <w:rPr>
                <w:color w:val="000000"/>
                <w:sz w:val="18"/>
                <w:szCs w:val="18"/>
              </w:rPr>
              <w:br/>
              <w:t xml:space="preserve">Преимущества луп включают простоту и легкость в </w:t>
            </w:r>
            <w:proofErr w:type="gramStart"/>
            <w:r w:rsidRPr="005A443A">
              <w:rPr>
                <w:color w:val="000000"/>
                <w:sz w:val="18"/>
                <w:szCs w:val="18"/>
              </w:rPr>
              <w:t>использовании</w:t>
            </w:r>
            <w:proofErr w:type="gramEnd"/>
            <w:r w:rsidRPr="005A443A">
              <w:rPr>
                <w:color w:val="000000"/>
                <w:sz w:val="18"/>
                <w:szCs w:val="18"/>
              </w:rPr>
              <w:t xml:space="preserve"> и быстрое регулирование. </w:t>
            </w:r>
            <w:r w:rsidRPr="005A443A">
              <w:rPr>
                <w:color w:val="000000"/>
                <w:sz w:val="18"/>
                <w:szCs w:val="18"/>
              </w:rPr>
              <w:br/>
              <w:t xml:space="preserve">Налобная лупа применяется для объемного стереоскопического наблюдения вблизи. </w:t>
            </w:r>
            <w:r w:rsidRPr="005A443A">
              <w:rPr>
                <w:color w:val="000000"/>
                <w:sz w:val="18"/>
                <w:szCs w:val="18"/>
              </w:rPr>
              <w:br/>
              <w:t xml:space="preserve">Может быть </w:t>
            </w:r>
            <w:proofErr w:type="gramStart"/>
            <w:r w:rsidRPr="005A443A">
              <w:rPr>
                <w:color w:val="000000"/>
                <w:sz w:val="18"/>
                <w:szCs w:val="18"/>
              </w:rPr>
              <w:t>использована</w:t>
            </w:r>
            <w:proofErr w:type="gramEnd"/>
            <w:r w:rsidRPr="005A443A">
              <w:rPr>
                <w:color w:val="000000"/>
                <w:sz w:val="18"/>
                <w:szCs w:val="18"/>
              </w:rPr>
              <w:t xml:space="preserve"> в медицине, в стоматологии, в лаборатории и промышленности. </w:t>
            </w:r>
            <w:r w:rsidRPr="005A443A">
              <w:rPr>
                <w:color w:val="000000"/>
                <w:sz w:val="18"/>
                <w:szCs w:val="18"/>
              </w:rPr>
              <w:br/>
              <w:t xml:space="preserve">Индивидуальная регулировка осуществляется самостоятельно очень просто с помощью тест - карты и </w:t>
            </w:r>
            <w:r w:rsidRPr="005A443A">
              <w:rPr>
                <w:color w:val="000000"/>
                <w:sz w:val="18"/>
                <w:szCs w:val="18"/>
              </w:rPr>
              <w:br/>
              <w:t>входящего в объем поставки ключа Torx.</w:t>
            </w:r>
            <w:r w:rsidRPr="005A443A">
              <w:rPr>
                <w:color w:val="000000"/>
                <w:sz w:val="18"/>
                <w:szCs w:val="18"/>
              </w:rPr>
              <w:br/>
              <w:t xml:space="preserve">Оптическая система установлена на держателе в форме шлема, он состоит из гибкой оправы с </w:t>
            </w:r>
            <w:r w:rsidRPr="005A443A">
              <w:rPr>
                <w:color w:val="000000"/>
                <w:sz w:val="18"/>
                <w:szCs w:val="18"/>
              </w:rPr>
              <w:br/>
              <w:t xml:space="preserve">шарнирами и лентами. Оптическая система поставляется с разными увеличениями и рабочими </w:t>
            </w:r>
            <w:r w:rsidRPr="005A443A">
              <w:rPr>
                <w:color w:val="000000"/>
                <w:sz w:val="18"/>
                <w:szCs w:val="18"/>
              </w:rPr>
              <w:br/>
              <w:t>расстояниями.</w:t>
            </w:r>
            <w:r w:rsidRPr="005A443A">
              <w:rPr>
                <w:color w:val="000000"/>
                <w:sz w:val="18"/>
                <w:szCs w:val="18"/>
              </w:rPr>
              <w:br/>
              <w:t xml:space="preserve">При аметропии только применение индивидуальных корригирующих линз гарантирует соблюдение </w:t>
            </w:r>
            <w:r w:rsidRPr="005A443A">
              <w:rPr>
                <w:color w:val="000000"/>
                <w:sz w:val="18"/>
                <w:szCs w:val="18"/>
              </w:rPr>
              <w:br/>
              <w:t xml:space="preserve">технических характеристик налобной лупы. Поэтому при аметропии используйте лупу вместе с </w:t>
            </w:r>
            <w:r w:rsidRPr="005A443A">
              <w:rPr>
                <w:color w:val="000000"/>
                <w:sz w:val="18"/>
                <w:szCs w:val="18"/>
              </w:rPr>
              <w:br/>
              <w:t>индивидуальными линзами (очками).</w:t>
            </w:r>
            <w:r w:rsidRPr="005A443A">
              <w:rPr>
                <w:color w:val="000000"/>
                <w:sz w:val="18"/>
                <w:szCs w:val="18"/>
              </w:rPr>
              <w:br/>
              <w:t xml:space="preserve">Их современный дизайн делает эти лупы идеальным оптическим инструментом, отвечающий самым </w:t>
            </w:r>
            <w:r w:rsidRPr="005A443A">
              <w:rPr>
                <w:color w:val="000000"/>
                <w:sz w:val="18"/>
                <w:szCs w:val="18"/>
              </w:rPr>
              <w:br/>
              <w:t>высоким требованиям микрохирургов.</w:t>
            </w:r>
            <w:r w:rsidRPr="005A443A">
              <w:rPr>
                <w:color w:val="000000"/>
                <w:sz w:val="18"/>
                <w:szCs w:val="18"/>
              </w:rPr>
              <w:br/>
              <w:t>Преимущества луп</w:t>
            </w:r>
            <w:r w:rsidRPr="005A443A">
              <w:rPr>
                <w:color w:val="000000"/>
                <w:sz w:val="18"/>
                <w:szCs w:val="18"/>
              </w:rPr>
              <w:br/>
              <w:t>• Точность изображения</w:t>
            </w:r>
            <w:r w:rsidRPr="005A443A">
              <w:rPr>
                <w:color w:val="000000"/>
                <w:sz w:val="18"/>
                <w:szCs w:val="18"/>
              </w:rPr>
              <w:br/>
              <w:t xml:space="preserve">• Высококачественное изображение и достоверная цветопередача – великолепный обзор </w:t>
            </w:r>
            <w:r w:rsidRPr="005A443A">
              <w:rPr>
                <w:color w:val="000000"/>
                <w:sz w:val="18"/>
                <w:szCs w:val="18"/>
              </w:rPr>
              <w:br/>
              <w:t>периферийных зон</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136</w:t>
            </w:r>
          </w:p>
        </w:tc>
        <w:tc>
          <w:tcPr>
            <w:tcW w:w="4536" w:type="dxa"/>
            <w:tcMar>
              <w:top w:w="15" w:type="dxa"/>
              <w:left w:w="15" w:type="dxa"/>
              <w:bottom w:w="15" w:type="dxa"/>
              <w:right w:w="15" w:type="dxa"/>
            </w:tcMar>
          </w:tcPr>
          <w:p w:rsidR="0040265A" w:rsidRPr="002D66C4" w:rsidRDefault="0040265A" w:rsidP="009C47DC">
            <w:pPr>
              <w:rPr>
                <w:color w:val="000000"/>
                <w:sz w:val="18"/>
                <w:szCs w:val="18"/>
              </w:rPr>
            </w:pPr>
            <w:r w:rsidRPr="002D66C4">
              <w:rPr>
                <w:color w:val="000000"/>
                <w:sz w:val="18"/>
                <w:szCs w:val="18"/>
              </w:rPr>
              <w:t>PVP + PKP Набор инструментов для малоинвазивного доступа поясничного отдела позвоночника</w:t>
            </w:r>
          </w:p>
        </w:tc>
        <w:tc>
          <w:tcPr>
            <w:tcW w:w="9497" w:type="dxa"/>
            <w:tcMar>
              <w:top w:w="15" w:type="dxa"/>
              <w:left w:w="15" w:type="dxa"/>
              <w:bottom w:w="15" w:type="dxa"/>
              <w:right w:w="15" w:type="dxa"/>
            </w:tcMar>
            <w:vAlign w:val="bottom"/>
          </w:tcPr>
          <w:p w:rsidR="0040265A" w:rsidRPr="00F87F85" w:rsidRDefault="0040265A" w:rsidP="00144CEE">
            <w:pPr>
              <w:ind w:left="127" w:right="268"/>
              <w:rPr>
                <w:color w:val="000000"/>
                <w:sz w:val="18"/>
                <w:szCs w:val="18"/>
              </w:rPr>
            </w:pPr>
            <w:r w:rsidRPr="00F87F85">
              <w:rPr>
                <w:color w:val="000000"/>
                <w:sz w:val="18"/>
                <w:szCs w:val="18"/>
              </w:rPr>
              <w:t>Данный набор предназначен для перкутанной вертебропластики и кифопластики, применяется для стабилизации переломов поясничного отдела позвоночника, посредством наращивания костной ткани.</w:t>
            </w:r>
            <w:r w:rsidRPr="00F87F85">
              <w:rPr>
                <w:color w:val="000000"/>
                <w:sz w:val="18"/>
                <w:szCs w:val="18"/>
              </w:rPr>
              <w:br/>
            </w:r>
            <w:r w:rsidRPr="00F87F85">
              <w:rPr>
                <w:color w:val="000000"/>
                <w:sz w:val="18"/>
                <w:szCs w:val="18"/>
              </w:rPr>
              <w:lastRenderedPageBreak/>
              <w:t>Комплект инструментов PVP + PKP включает в себя 15 единиц, из которых:</w:t>
            </w:r>
            <w:r w:rsidRPr="00F87F85">
              <w:rPr>
                <w:color w:val="000000"/>
                <w:sz w:val="18"/>
                <w:szCs w:val="18"/>
              </w:rPr>
              <w:br/>
            </w:r>
            <w:proofErr w:type="gramStart"/>
            <w:r w:rsidRPr="00F87F85">
              <w:rPr>
                <w:color w:val="000000"/>
                <w:sz w:val="18"/>
                <w:szCs w:val="18"/>
              </w:rPr>
              <w:t>Распределитель Трокара – размер Φ4.2, количество 2 шт.</w:t>
            </w:r>
            <w:r w:rsidRPr="00F87F85">
              <w:rPr>
                <w:color w:val="000000"/>
                <w:sz w:val="18"/>
                <w:szCs w:val="18"/>
              </w:rPr>
              <w:br/>
              <w:t>Заполнитель костного цемента первого типа – размер Φ3.5, количество 4 шт.</w:t>
            </w:r>
            <w:r w:rsidRPr="00F87F85">
              <w:rPr>
                <w:color w:val="000000"/>
                <w:sz w:val="18"/>
                <w:szCs w:val="18"/>
              </w:rPr>
              <w:br/>
              <w:t>Дрель – размер Φ3.5, количество 1 шт. Трокар – размер Φ3.1, количество 2 шт. Распределитель – размер Φ4.2, количество 2 шт. Направляющая проволока – размер Φ1.6, количество 1 шт. Баллонный насос для накачивания воздуха – количество 1 шт. Баллонный катетер – размер 15, количество 2 шт.</w:t>
            </w:r>
            <w:r w:rsidRPr="00F87F85">
              <w:rPr>
                <w:color w:val="000000"/>
                <w:sz w:val="18"/>
                <w:szCs w:val="18"/>
              </w:rPr>
              <w:br/>
            </w:r>
            <w:r w:rsidRPr="00F87F85">
              <w:rPr>
                <w:color w:val="000000"/>
                <w:sz w:val="18"/>
                <w:szCs w:val="18"/>
              </w:rPr>
              <w:br/>
              <w:t>Направляющая проволока и</w:t>
            </w:r>
            <w:proofErr w:type="gramEnd"/>
            <w:r w:rsidRPr="00F87F85">
              <w:rPr>
                <w:color w:val="000000"/>
                <w:sz w:val="18"/>
                <w:szCs w:val="18"/>
              </w:rPr>
              <w:t xml:space="preserve"> троакары обеспечивают точный доступ к поражённому участку. Применение баллонного насоса позволяет восстановить высоту позвонка.</w:t>
            </w:r>
            <w:r w:rsidRPr="00F87F85">
              <w:rPr>
                <w:color w:val="000000"/>
                <w:sz w:val="18"/>
                <w:szCs w:val="18"/>
              </w:rPr>
              <w:br/>
            </w:r>
            <w:r w:rsidRPr="00F87F85">
              <w:rPr>
                <w:color w:val="000000"/>
                <w:sz w:val="18"/>
                <w:szCs w:val="18"/>
              </w:rPr>
              <w:br/>
              <w:t>Комплект должен храниться в сухом, защищённом от света и пыли месте при комнатной температуре.</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lastRenderedPageBreak/>
              <w:t>137</w:t>
            </w:r>
          </w:p>
        </w:tc>
        <w:tc>
          <w:tcPr>
            <w:tcW w:w="4536" w:type="dxa"/>
            <w:tcMar>
              <w:top w:w="15" w:type="dxa"/>
              <w:left w:w="15" w:type="dxa"/>
              <w:bottom w:w="15" w:type="dxa"/>
              <w:right w:w="15" w:type="dxa"/>
            </w:tcMar>
            <w:vAlign w:val="center"/>
          </w:tcPr>
          <w:p w:rsidR="0040265A" w:rsidRPr="002D66C4" w:rsidRDefault="0040265A" w:rsidP="009C47DC">
            <w:pPr>
              <w:rPr>
                <w:color w:val="000000"/>
                <w:sz w:val="18"/>
                <w:szCs w:val="18"/>
              </w:rPr>
            </w:pPr>
            <w:r w:rsidRPr="002D66C4">
              <w:rPr>
                <w:color w:val="000000"/>
                <w:sz w:val="18"/>
                <w:szCs w:val="18"/>
              </w:rPr>
              <w:t>Поясничн</w:t>
            </w:r>
            <w:proofErr w:type="gramStart"/>
            <w:r w:rsidRPr="002D66C4">
              <w:rPr>
                <w:color w:val="000000"/>
                <w:sz w:val="18"/>
                <w:szCs w:val="18"/>
              </w:rPr>
              <w:t>о-</w:t>
            </w:r>
            <w:proofErr w:type="gramEnd"/>
            <w:r w:rsidRPr="002D66C4">
              <w:rPr>
                <w:color w:val="000000"/>
                <w:sz w:val="18"/>
                <w:szCs w:val="18"/>
              </w:rPr>
              <w:t xml:space="preserve"> грудная пластина</w:t>
            </w:r>
          </w:p>
        </w:tc>
        <w:tc>
          <w:tcPr>
            <w:tcW w:w="9497" w:type="dxa"/>
            <w:tcMar>
              <w:top w:w="15" w:type="dxa"/>
              <w:left w:w="15" w:type="dxa"/>
              <w:bottom w:w="15" w:type="dxa"/>
              <w:right w:w="15" w:type="dxa"/>
            </w:tcMar>
            <w:vAlign w:val="center"/>
          </w:tcPr>
          <w:p w:rsidR="0040265A" w:rsidRPr="00144CEE" w:rsidRDefault="0040265A" w:rsidP="00144CEE">
            <w:pPr>
              <w:ind w:left="127" w:right="268"/>
              <w:rPr>
                <w:sz w:val="18"/>
                <w:szCs w:val="18"/>
              </w:rPr>
            </w:pPr>
            <w:r w:rsidRPr="00144CEE">
              <w:rPr>
                <w:sz w:val="18"/>
                <w:szCs w:val="18"/>
              </w:rPr>
              <w:t>Поясничн</w:t>
            </w:r>
            <w:proofErr w:type="gramStart"/>
            <w:r w:rsidRPr="00144CEE">
              <w:rPr>
                <w:sz w:val="18"/>
                <w:szCs w:val="18"/>
              </w:rPr>
              <w:t>о-</w:t>
            </w:r>
            <w:proofErr w:type="gramEnd"/>
            <w:r w:rsidRPr="00144CEE">
              <w:rPr>
                <w:sz w:val="18"/>
                <w:szCs w:val="18"/>
              </w:rPr>
              <w:t xml:space="preserve"> грудная пластина имеет удлиненные отверстия под болты для регулировки высоты позвоночника. Резьбовые отверстия для стабильной фиксации изгиба. Показания: грудопоясничные дегенеративные заболевания. Грудопоясничные переломы. Грудопоясничные опухоли. Материал: титан. Размеры: 50мм; 56мм; 60мм; 66мм; 70мм; 76мм; 80мм; 86мм; 90мм; 96мм; 100мм; 106мм; 110мм; 116мм; 120мм.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138</w:t>
            </w:r>
          </w:p>
        </w:tc>
        <w:tc>
          <w:tcPr>
            <w:tcW w:w="4536" w:type="dxa"/>
            <w:tcMar>
              <w:top w:w="15" w:type="dxa"/>
              <w:left w:w="15" w:type="dxa"/>
              <w:bottom w:w="15" w:type="dxa"/>
              <w:right w:w="15" w:type="dxa"/>
            </w:tcMar>
            <w:vAlign w:val="center"/>
          </w:tcPr>
          <w:p w:rsidR="0040265A" w:rsidRPr="002D66C4" w:rsidRDefault="0040265A" w:rsidP="009C47DC">
            <w:pPr>
              <w:rPr>
                <w:sz w:val="18"/>
                <w:szCs w:val="18"/>
              </w:rPr>
            </w:pPr>
            <w:r w:rsidRPr="002D66C4">
              <w:rPr>
                <w:sz w:val="18"/>
                <w:szCs w:val="18"/>
              </w:rPr>
              <w:t>Запирающий винт</w:t>
            </w:r>
          </w:p>
        </w:tc>
        <w:tc>
          <w:tcPr>
            <w:tcW w:w="9497" w:type="dxa"/>
            <w:tcMar>
              <w:top w:w="15" w:type="dxa"/>
              <w:left w:w="15" w:type="dxa"/>
              <w:bottom w:w="15" w:type="dxa"/>
              <w:right w:w="15" w:type="dxa"/>
            </w:tcMar>
            <w:vAlign w:val="center"/>
          </w:tcPr>
          <w:p w:rsidR="0040265A" w:rsidRPr="00144CEE" w:rsidRDefault="0040265A" w:rsidP="00144CEE">
            <w:pPr>
              <w:ind w:left="127" w:right="268"/>
              <w:rPr>
                <w:sz w:val="18"/>
                <w:szCs w:val="18"/>
              </w:rPr>
            </w:pPr>
            <w:r w:rsidRPr="00144CEE">
              <w:rPr>
                <w:sz w:val="18"/>
                <w:szCs w:val="18"/>
              </w:rPr>
              <w:t>Использование запирающих винтов предотвращает редукцию пластины до кости и/или создание компрессии в месте перелома. Материал: титановый сплав. Размеры: Ф</w:t>
            </w:r>
            <w:proofErr w:type="gramStart"/>
            <w:r w:rsidRPr="00144CEE">
              <w:rPr>
                <w:sz w:val="18"/>
                <w:szCs w:val="18"/>
              </w:rPr>
              <w:t>6</w:t>
            </w:r>
            <w:proofErr w:type="gramEnd"/>
            <w:r w:rsidRPr="00144CEE">
              <w:rPr>
                <w:sz w:val="18"/>
                <w:szCs w:val="18"/>
              </w:rPr>
              <w:t>.0×20мм; Ф6.0×25мм; Ф6.0×30мм; Ф6.0×35мм; Ф6.0×40мм; Ф6.0×45мм; Ф6.0×50мм; Ф6.0×55мм; Ф6.0×60мм.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139</w:t>
            </w:r>
          </w:p>
        </w:tc>
        <w:tc>
          <w:tcPr>
            <w:tcW w:w="4536" w:type="dxa"/>
            <w:tcMar>
              <w:top w:w="15" w:type="dxa"/>
              <w:left w:w="15" w:type="dxa"/>
              <w:bottom w:w="15" w:type="dxa"/>
              <w:right w:w="15" w:type="dxa"/>
            </w:tcMar>
            <w:vAlign w:val="center"/>
          </w:tcPr>
          <w:p w:rsidR="0040265A" w:rsidRPr="002D66C4" w:rsidRDefault="0040265A" w:rsidP="009C47DC">
            <w:pPr>
              <w:rPr>
                <w:sz w:val="18"/>
                <w:szCs w:val="18"/>
              </w:rPr>
            </w:pPr>
            <w:r w:rsidRPr="002D66C4">
              <w:rPr>
                <w:sz w:val="18"/>
                <w:szCs w:val="18"/>
              </w:rPr>
              <w:t xml:space="preserve">Болт </w:t>
            </w:r>
          </w:p>
        </w:tc>
        <w:tc>
          <w:tcPr>
            <w:tcW w:w="9497" w:type="dxa"/>
            <w:tcMar>
              <w:top w:w="15" w:type="dxa"/>
              <w:left w:w="15" w:type="dxa"/>
              <w:bottom w:w="15" w:type="dxa"/>
              <w:right w:w="15" w:type="dxa"/>
            </w:tcMar>
            <w:vAlign w:val="center"/>
          </w:tcPr>
          <w:p w:rsidR="0040265A" w:rsidRPr="00144CEE" w:rsidRDefault="0040265A" w:rsidP="00144CEE">
            <w:pPr>
              <w:ind w:left="127" w:right="268"/>
              <w:rPr>
                <w:sz w:val="18"/>
                <w:szCs w:val="18"/>
              </w:rPr>
            </w:pPr>
            <w:r w:rsidRPr="00144CEE">
              <w:rPr>
                <w:sz w:val="18"/>
                <w:szCs w:val="18"/>
              </w:rPr>
              <w:t>Для фиксации и стабилизации пластин используются болты TPS. Материал: титановый сплав. Размеры: Ф</w:t>
            </w:r>
            <w:proofErr w:type="gramStart"/>
            <w:r w:rsidRPr="00144CEE">
              <w:rPr>
                <w:sz w:val="18"/>
                <w:szCs w:val="18"/>
              </w:rPr>
              <w:t>7</w:t>
            </w:r>
            <w:proofErr w:type="gramEnd"/>
            <w:r w:rsidRPr="00144CEE">
              <w:rPr>
                <w:sz w:val="18"/>
                <w:szCs w:val="18"/>
              </w:rPr>
              <w:t>.0×25мм; Ф7.0×30мм; Ф7.0×35мм; Ф7.0×40мм; Ф7.0×45мм; Ф7.0×50мм; Ф7.0×55мм; Ф7.0×60мм.</w:t>
            </w:r>
          </w:p>
        </w:tc>
      </w:tr>
      <w:tr w:rsidR="0040265A" w:rsidRPr="00666808" w:rsidTr="0094186A">
        <w:trPr>
          <w:trHeight w:val="113"/>
        </w:trPr>
        <w:tc>
          <w:tcPr>
            <w:tcW w:w="730" w:type="dxa"/>
            <w:tcMar>
              <w:top w:w="15" w:type="dxa"/>
              <w:left w:w="15" w:type="dxa"/>
              <w:bottom w:w="15" w:type="dxa"/>
              <w:right w:w="15" w:type="dxa"/>
            </w:tcMar>
            <w:vAlign w:val="bottom"/>
          </w:tcPr>
          <w:p w:rsidR="0040265A" w:rsidRPr="00F42824" w:rsidRDefault="0040265A" w:rsidP="0094186A">
            <w:pPr>
              <w:jc w:val="center"/>
              <w:rPr>
                <w:color w:val="000000"/>
                <w:sz w:val="18"/>
                <w:szCs w:val="18"/>
              </w:rPr>
            </w:pPr>
            <w:r w:rsidRPr="00F42824">
              <w:rPr>
                <w:color w:val="000000"/>
                <w:sz w:val="18"/>
                <w:szCs w:val="18"/>
              </w:rPr>
              <w:t>140</w:t>
            </w:r>
          </w:p>
        </w:tc>
        <w:tc>
          <w:tcPr>
            <w:tcW w:w="4536" w:type="dxa"/>
            <w:tcMar>
              <w:top w:w="15" w:type="dxa"/>
              <w:left w:w="15" w:type="dxa"/>
              <w:bottom w:w="15" w:type="dxa"/>
              <w:right w:w="15" w:type="dxa"/>
            </w:tcMar>
            <w:vAlign w:val="center"/>
          </w:tcPr>
          <w:p w:rsidR="0040265A" w:rsidRPr="002D66C4" w:rsidRDefault="0040265A" w:rsidP="009C47DC">
            <w:pPr>
              <w:rPr>
                <w:sz w:val="18"/>
                <w:szCs w:val="18"/>
              </w:rPr>
            </w:pPr>
            <w:r w:rsidRPr="002D66C4">
              <w:rPr>
                <w:sz w:val="18"/>
                <w:szCs w:val="18"/>
              </w:rPr>
              <w:t>Набор инструментов для системы</w:t>
            </w:r>
            <w:r w:rsidRPr="002D66C4">
              <w:rPr>
                <w:sz w:val="18"/>
                <w:szCs w:val="18"/>
              </w:rPr>
              <w:br/>
              <w:t>переднего, бокового и заднего</w:t>
            </w:r>
            <w:r w:rsidRPr="002D66C4">
              <w:rPr>
                <w:sz w:val="18"/>
                <w:szCs w:val="18"/>
              </w:rPr>
              <w:br/>
              <w:t xml:space="preserve">доступа </w:t>
            </w:r>
          </w:p>
        </w:tc>
        <w:tc>
          <w:tcPr>
            <w:tcW w:w="9497" w:type="dxa"/>
            <w:tcMar>
              <w:top w:w="15" w:type="dxa"/>
              <w:left w:w="15" w:type="dxa"/>
              <w:bottom w:w="15" w:type="dxa"/>
              <w:right w:w="15" w:type="dxa"/>
            </w:tcMar>
            <w:vAlign w:val="center"/>
          </w:tcPr>
          <w:p w:rsidR="0040265A" w:rsidRPr="00144CEE" w:rsidRDefault="0040265A" w:rsidP="00144CEE">
            <w:pPr>
              <w:ind w:left="127" w:right="268"/>
              <w:rPr>
                <w:sz w:val="18"/>
                <w:szCs w:val="18"/>
              </w:rPr>
            </w:pPr>
            <w:proofErr w:type="gramStart"/>
            <w:r w:rsidRPr="00144CEE">
              <w:rPr>
                <w:sz w:val="18"/>
                <w:szCs w:val="18"/>
              </w:rPr>
              <w:t>Данный набор инструментов является ретрактором для малоинвазивного доступа в шейной, грудной, поясничной отделы позвоночника.</w:t>
            </w:r>
            <w:proofErr w:type="gramEnd"/>
            <w:r w:rsidRPr="00144CEE">
              <w:rPr>
                <w:sz w:val="18"/>
                <w:szCs w:val="18"/>
              </w:rPr>
              <w:t xml:space="preserve"> Набор включает в себя следующие компоненты: </w:t>
            </w:r>
            <w:r w:rsidRPr="00144CEE">
              <w:rPr>
                <w:sz w:val="18"/>
                <w:szCs w:val="18"/>
              </w:rPr>
              <w:br/>
              <w:t>Соединительный вал – 180 мм, Соединительная рукоятка – 15 мм, Поперечный соединитель –</w:t>
            </w:r>
            <w:r w:rsidRPr="00144CEE">
              <w:rPr>
                <w:sz w:val="18"/>
                <w:szCs w:val="18"/>
              </w:rPr>
              <w:br/>
              <w:t>Ф</w:t>
            </w:r>
            <w:proofErr w:type="gramStart"/>
            <w:r w:rsidRPr="00144CEE">
              <w:rPr>
                <w:sz w:val="18"/>
                <w:szCs w:val="18"/>
              </w:rPr>
              <w:t>7</w:t>
            </w:r>
            <w:proofErr w:type="gramEnd"/>
            <w:r w:rsidRPr="00144CEE">
              <w:rPr>
                <w:sz w:val="18"/>
                <w:szCs w:val="18"/>
              </w:rPr>
              <w:t xml:space="preserve">, Боковой внутренний разъем – Ф11, Боковой внешний разъем – Ф7, Соединительные </w:t>
            </w:r>
            <w:r w:rsidRPr="00144CEE">
              <w:rPr>
                <w:sz w:val="18"/>
                <w:szCs w:val="18"/>
              </w:rPr>
              <w:br/>
              <w:t>рукоятки – 7 мм, Туннельный ретрактор – от 50 до 80 мм, с шагом 10 мм, левый/правый, Боковой</w:t>
            </w:r>
            <w:r w:rsidRPr="00144CEE">
              <w:rPr>
                <w:sz w:val="18"/>
                <w:szCs w:val="18"/>
              </w:rPr>
              <w:br/>
              <w:t>ретрактор – от 50 до 90 мм, с шагом 10 мм, левый/правый, Гаечный ключ – Т40, Фиксированный кронштейн – Ф48 мм, Фиксированный кронштейн – Ф16, Рукавный привод – SW12, Рукав I –</w:t>
            </w:r>
            <w:r>
              <w:rPr>
                <w:sz w:val="18"/>
                <w:szCs w:val="18"/>
              </w:rPr>
              <w:t xml:space="preserve"> </w:t>
            </w:r>
            <w:r w:rsidRPr="00144CEE">
              <w:rPr>
                <w:sz w:val="18"/>
                <w:szCs w:val="18"/>
              </w:rPr>
              <w:t xml:space="preserve">Ф5,1 мм, Рукав II – Ф10,6 мм, Рукав III – Ф14 мм, Рукав IV – Ф21,8 мм, Направляющее сверло </w:t>
            </w:r>
            <w:proofErr w:type="gramStart"/>
            <w:r w:rsidRPr="00144CEE">
              <w:rPr>
                <w:sz w:val="18"/>
                <w:szCs w:val="18"/>
              </w:rPr>
              <w:t>–Ф</w:t>
            </w:r>
            <w:proofErr w:type="gramEnd"/>
            <w:r w:rsidRPr="00144CEE">
              <w:rPr>
                <w:sz w:val="18"/>
                <w:szCs w:val="18"/>
              </w:rPr>
              <w:t xml:space="preserve">1,4, Туннельный ретрактор – от 100 до 180 мм, с шагом 20 мм, левый/правый, Фиксирующий штифт – от 143 до 223 мм, с шагом 20 мм, Боковой ретрактор – от 100 до 180 мм, с шагом 20 мм, левый/правый, Фиксирующий штифтовый ключ – SW4, Ручка втягивающего устройства – Ф8, </w:t>
            </w:r>
            <w:r w:rsidRPr="00144CEE">
              <w:rPr>
                <w:sz w:val="18"/>
                <w:szCs w:val="18"/>
              </w:rPr>
              <w:br/>
              <w:t>Ящик для инструментов.</w:t>
            </w:r>
            <w:r w:rsidRPr="00144CEE">
              <w:rPr>
                <w:sz w:val="18"/>
                <w:szCs w:val="18"/>
              </w:rPr>
              <w:br/>
              <w:t>Особенности ретрактора</w:t>
            </w:r>
            <w:r w:rsidRPr="00144CEE">
              <w:rPr>
                <w:sz w:val="18"/>
                <w:szCs w:val="18"/>
              </w:rPr>
              <w:br/>
              <w:t>· Удобная и стабильная установка: фиксированная база прочная и стабильная.</w:t>
            </w:r>
            <w:r w:rsidRPr="00144CEE">
              <w:rPr>
                <w:sz w:val="18"/>
                <w:szCs w:val="18"/>
              </w:rPr>
              <w:br/>
              <w:t xml:space="preserve">Неподвижная рама фиксируется в трех соединениях за один шаг, что делает ее удобной и </w:t>
            </w:r>
            <w:r w:rsidRPr="00144CEE">
              <w:rPr>
                <w:sz w:val="18"/>
                <w:szCs w:val="18"/>
              </w:rPr>
              <w:br/>
              <w:t>безопасной;</w:t>
            </w:r>
            <w:r w:rsidRPr="00144CEE">
              <w:rPr>
                <w:sz w:val="18"/>
                <w:szCs w:val="18"/>
              </w:rPr>
              <w:br/>
              <w:t>· Эффективное и простое расширение: легкое и эффективное расширение благодаря</w:t>
            </w:r>
            <w:r w:rsidRPr="00144CEE">
              <w:rPr>
                <w:sz w:val="18"/>
                <w:szCs w:val="18"/>
              </w:rPr>
              <w:br/>
              <w:t>механизму самостабилизации после расширения;</w:t>
            </w:r>
            <w:r w:rsidRPr="00144CEE">
              <w:rPr>
                <w:sz w:val="18"/>
                <w:szCs w:val="18"/>
              </w:rPr>
              <w:br/>
              <w:t>· Улучшенная операционная прозрачность: нижняя конструкция допускает расширение.</w:t>
            </w:r>
            <w:r w:rsidRPr="00144CEE">
              <w:rPr>
                <w:sz w:val="18"/>
                <w:szCs w:val="18"/>
              </w:rPr>
              <w:br/>
            </w:r>
            <w:proofErr w:type="gramStart"/>
            <w:r w:rsidRPr="00144CEE">
              <w:rPr>
                <w:sz w:val="18"/>
                <w:szCs w:val="18"/>
              </w:rPr>
              <w:t>Оснащен</w:t>
            </w:r>
            <w:proofErr w:type="gramEnd"/>
            <w:r w:rsidRPr="00144CEE">
              <w:rPr>
                <w:sz w:val="18"/>
                <w:szCs w:val="18"/>
              </w:rPr>
              <w:t xml:space="preserve"> инструментами для блокировки боковых мышц; </w:t>
            </w:r>
            <w:r w:rsidRPr="00144CEE">
              <w:rPr>
                <w:sz w:val="18"/>
                <w:szCs w:val="18"/>
              </w:rPr>
              <w:br/>
              <w:t>· Минимально инвазивное комплексное решение: Задний спондилодез. Латеральный</w:t>
            </w:r>
            <w:r w:rsidRPr="00144CEE">
              <w:rPr>
                <w:sz w:val="18"/>
                <w:szCs w:val="18"/>
              </w:rPr>
              <w:br/>
              <w:t>передний спондилодез для комплексного минимально инвазивного подхода.</w:t>
            </w:r>
            <w:r w:rsidRPr="00144CEE">
              <w:rPr>
                <w:sz w:val="18"/>
                <w:szCs w:val="18"/>
              </w:rPr>
              <w:br/>
              <w:t>Показания</w:t>
            </w:r>
            <w:r w:rsidRPr="00144CEE">
              <w:rPr>
                <w:sz w:val="18"/>
                <w:szCs w:val="18"/>
              </w:rPr>
              <w:br/>
              <w:t>· Грыжа поясничного диска</w:t>
            </w:r>
            <w:r w:rsidRPr="00144CEE">
              <w:rPr>
                <w:sz w:val="18"/>
                <w:szCs w:val="18"/>
              </w:rPr>
              <w:br/>
              <w:t>· Стеноз позвоночного канала поясничного отдела</w:t>
            </w:r>
            <w:r w:rsidRPr="00144CEE">
              <w:rPr>
                <w:sz w:val="18"/>
                <w:szCs w:val="18"/>
              </w:rPr>
              <w:br/>
            </w:r>
            <w:r w:rsidRPr="00144CEE">
              <w:rPr>
                <w:sz w:val="18"/>
                <w:szCs w:val="18"/>
              </w:rPr>
              <w:lastRenderedPageBreak/>
              <w:t>· Нестабильность поясничного отдела и спондилолистез</w:t>
            </w:r>
            <w:r w:rsidRPr="00144CEE">
              <w:rPr>
                <w:sz w:val="18"/>
                <w:szCs w:val="18"/>
              </w:rPr>
              <w:br/>
              <w:t>· Перелом грудопоясничного отдела позвоночника</w:t>
            </w:r>
            <w:r w:rsidRPr="00144CEE">
              <w:rPr>
                <w:sz w:val="18"/>
                <w:szCs w:val="18"/>
              </w:rPr>
              <w:br/>
              <w:t>· Деформация позвоночника</w:t>
            </w:r>
          </w:p>
        </w:tc>
      </w:tr>
      <w:tr w:rsidR="0040265A" w:rsidRPr="00666808" w:rsidTr="0094186A">
        <w:trPr>
          <w:trHeight w:val="113"/>
        </w:trPr>
        <w:tc>
          <w:tcPr>
            <w:tcW w:w="730" w:type="dxa"/>
            <w:tcMar>
              <w:top w:w="15" w:type="dxa"/>
              <w:left w:w="15" w:type="dxa"/>
              <w:bottom w:w="15" w:type="dxa"/>
              <w:right w:w="15" w:type="dxa"/>
            </w:tcMar>
            <w:vAlign w:val="bottom"/>
          </w:tcPr>
          <w:p w:rsidR="0040265A" w:rsidRDefault="0040265A" w:rsidP="0094186A">
            <w:pPr>
              <w:jc w:val="center"/>
              <w:rPr>
                <w:color w:val="000000"/>
                <w:sz w:val="18"/>
                <w:szCs w:val="18"/>
              </w:rPr>
            </w:pPr>
            <w:r w:rsidRPr="00F42824">
              <w:rPr>
                <w:color w:val="000000"/>
                <w:sz w:val="18"/>
                <w:szCs w:val="18"/>
              </w:rPr>
              <w:lastRenderedPageBreak/>
              <w:t>141</w:t>
            </w:r>
          </w:p>
          <w:p w:rsidR="0040265A" w:rsidRDefault="0040265A" w:rsidP="0094186A">
            <w:pPr>
              <w:jc w:val="center"/>
              <w:rPr>
                <w:color w:val="000000"/>
                <w:sz w:val="18"/>
                <w:szCs w:val="18"/>
              </w:rPr>
            </w:pPr>
          </w:p>
          <w:p w:rsidR="0040265A" w:rsidRDefault="0040265A" w:rsidP="0094186A">
            <w:pPr>
              <w:jc w:val="center"/>
              <w:rPr>
                <w:color w:val="000000"/>
                <w:sz w:val="18"/>
                <w:szCs w:val="18"/>
              </w:rPr>
            </w:pPr>
          </w:p>
          <w:p w:rsidR="0040265A" w:rsidRDefault="0040265A" w:rsidP="0094186A">
            <w:pPr>
              <w:jc w:val="center"/>
              <w:rPr>
                <w:color w:val="000000"/>
                <w:sz w:val="18"/>
                <w:szCs w:val="18"/>
              </w:rPr>
            </w:pPr>
          </w:p>
          <w:p w:rsidR="0040265A" w:rsidRDefault="0040265A" w:rsidP="0094186A">
            <w:pPr>
              <w:jc w:val="center"/>
              <w:rPr>
                <w:color w:val="000000"/>
                <w:sz w:val="18"/>
                <w:szCs w:val="18"/>
              </w:rPr>
            </w:pPr>
          </w:p>
          <w:p w:rsidR="0040265A" w:rsidRDefault="0040265A" w:rsidP="0094186A">
            <w:pPr>
              <w:jc w:val="center"/>
              <w:rPr>
                <w:color w:val="000000"/>
                <w:sz w:val="18"/>
                <w:szCs w:val="18"/>
              </w:rPr>
            </w:pPr>
          </w:p>
          <w:p w:rsidR="0040265A" w:rsidRDefault="0040265A" w:rsidP="0094186A">
            <w:pPr>
              <w:jc w:val="center"/>
              <w:rPr>
                <w:color w:val="000000"/>
                <w:sz w:val="18"/>
                <w:szCs w:val="18"/>
              </w:rPr>
            </w:pPr>
          </w:p>
          <w:p w:rsidR="0040265A" w:rsidRPr="00F42824" w:rsidRDefault="0040265A" w:rsidP="0094186A">
            <w:pPr>
              <w:jc w:val="center"/>
              <w:rPr>
                <w:color w:val="000000"/>
                <w:sz w:val="18"/>
                <w:szCs w:val="18"/>
              </w:rPr>
            </w:pPr>
          </w:p>
        </w:tc>
        <w:tc>
          <w:tcPr>
            <w:tcW w:w="4536" w:type="dxa"/>
            <w:tcMar>
              <w:top w:w="15" w:type="dxa"/>
              <w:left w:w="15" w:type="dxa"/>
              <w:bottom w:w="15" w:type="dxa"/>
              <w:right w:w="15" w:type="dxa"/>
            </w:tcMar>
            <w:vAlign w:val="center"/>
          </w:tcPr>
          <w:p w:rsidR="0040265A" w:rsidRPr="002D66C4" w:rsidRDefault="0040265A" w:rsidP="00F81245">
            <w:pPr>
              <w:rPr>
                <w:color w:val="000000"/>
                <w:sz w:val="18"/>
                <w:szCs w:val="18"/>
              </w:rPr>
            </w:pPr>
            <w:proofErr w:type="gramStart"/>
            <w:r w:rsidRPr="002D66C4">
              <w:rPr>
                <w:color w:val="000000"/>
                <w:sz w:val="18"/>
                <w:szCs w:val="18"/>
              </w:rPr>
              <w:t>Поясничный</w:t>
            </w:r>
            <w:proofErr w:type="gramEnd"/>
            <w:r w:rsidRPr="002D66C4">
              <w:rPr>
                <w:color w:val="000000"/>
                <w:sz w:val="18"/>
                <w:szCs w:val="18"/>
              </w:rPr>
              <w:t xml:space="preserve"> кейдж для межпозвоночного сращения  (Стерилизованная упаковка)</w:t>
            </w:r>
          </w:p>
        </w:tc>
        <w:tc>
          <w:tcPr>
            <w:tcW w:w="9497" w:type="dxa"/>
            <w:tcMar>
              <w:top w:w="15" w:type="dxa"/>
              <w:left w:w="15" w:type="dxa"/>
              <w:bottom w:w="15" w:type="dxa"/>
              <w:right w:w="15" w:type="dxa"/>
            </w:tcMar>
            <w:vAlign w:val="center"/>
          </w:tcPr>
          <w:p w:rsidR="0040265A" w:rsidRPr="00144CEE" w:rsidRDefault="0040265A" w:rsidP="00F20952">
            <w:pPr>
              <w:ind w:left="127" w:right="268"/>
              <w:rPr>
                <w:color w:val="000000"/>
                <w:sz w:val="18"/>
                <w:szCs w:val="18"/>
              </w:rPr>
            </w:pPr>
            <w:r w:rsidRPr="00144CEE">
              <w:rPr>
                <w:color w:val="000000"/>
                <w:sz w:val="18"/>
                <w:szCs w:val="18"/>
              </w:rPr>
              <w:t>Поясничный кейдж для межпозвоночного сращения (Стерилизованная упаковка)</w:t>
            </w:r>
            <w:r w:rsidRPr="00144CEE">
              <w:rPr>
                <w:color w:val="000000"/>
                <w:sz w:val="18"/>
                <w:szCs w:val="18"/>
              </w:rPr>
              <w:br/>
              <w:t xml:space="preserve">Поясничный межтеловой сращивающий каркас используется в устройствах внутренней фиксации позвоночника. Каркас изготовлен из материала в соответствии с ASTM F2026 и снабжен маркировочной проволокой из нелегированного тантала, соответствующего стандарту ISO 13782. </w:t>
            </w:r>
            <w:r w:rsidRPr="00144CEE">
              <w:rPr>
                <w:color w:val="000000"/>
                <w:sz w:val="18"/>
                <w:szCs w:val="18"/>
              </w:rPr>
              <w:br/>
              <w:t>Каркасы для межтелового сращивания позвоночника предназначены для использования в сочетании с устройствами внутренней фиксации позвоночника для межтелового сращивания при травматических повреждениях позвоночника, дегенеративных заболеваниях или аномалиях развития.</w:t>
            </w:r>
            <w:r w:rsidRPr="00144CEE">
              <w:rPr>
                <w:color w:val="000000"/>
                <w:sz w:val="18"/>
                <w:szCs w:val="18"/>
              </w:rPr>
              <w:br/>
              <w:t>Показания:</w:t>
            </w:r>
            <w:r w:rsidRPr="00144CEE">
              <w:rPr>
                <w:color w:val="000000"/>
                <w:sz w:val="18"/>
                <w:szCs w:val="18"/>
              </w:rPr>
              <w:br/>
              <w:t>-  Дегенеративные заболевания шейного, грудного и поясничного отделов позвоночника;</w:t>
            </w:r>
            <w:r w:rsidRPr="00144CEE">
              <w:rPr>
                <w:color w:val="000000"/>
                <w:sz w:val="18"/>
                <w:szCs w:val="18"/>
              </w:rPr>
              <w:br/>
              <w:t>-  Грыжа межпозвонкового диска;</w:t>
            </w:r>
            <w:r w:rsidRPr="00144CEE">
              <w:rPr>
                <w:color w:val="000000"/>
                <w:sz w:val="18"/>
                <w:szCs w:val="18"/>
              </w:rPr>
              <w:br/>
              <w:t>-  Стеноз позвоночника;</w:t>
            </w:r>
            <w:r w:rsidRPr="00144CEE">
              <w:rPr>
                <w:color w:val="000000"/>
                <w:sz w:val="18"/>
                <w:szCs w:val="18"/>
              </w:rPr>
              <w:br/>
              <w:t>-  Нестабильность позвоночника, вызванная переломами позвоночника или спондилолистезом; -  Врожденные деформации позвоночника.</w:t>
            </w:r>
            <w:r w:rsidRPr="00144CEE">
              <w:rPr>
                <w:color w:val="000000"/>
                <w:sz w:val="18"/>
                <w:szCs w:val="18"/>
              </w:rPr>
              <w:br/>
              <w:t>Размеры: 45×18×8×6°, 50×18×8×6°, 55×18×8×6°,  45×18×10×6°, 50×18×10×6°, 55×18×10×6°, 45×18×12×6°, 50×18×12×6°, 55×18×12×6°, 45×18×14×6°, 50×18×14×6°, 55×18×14×6°</w:t>
            </w:r>
          </w:p>
        </w:tc>
      </w:tr>
    </w:tbl>
    <w:p w:rsidR="009053AB" w:rsidRDefault="009053AB" w:rsidP="00B50BF9">
      <w:pPr>
        <w:ind w:firstLine="567"/>
        <w:jc w:val="right"/>
        <w:rPr>
          <w:b/>
        </w:rPr>
      </w:pPr>
    </w:p>
    <w:p w:rsidR="00B06ECF" w:rsidRPr="006C37FC" w:rsidRDefault="00B06ECF" w:rsidP="00B50BF9">
      <w:pPr>
        <w:ind w:firstLine="567"/>
        <w:jc w:val="right"/>
        <w:rPr>
          <w:b/>
        </w:rPr>
        <w:sectPr w:rsidR="00B06ECF" w:rsidRPr="006C37FC" w:rsidSect="00794DA6">
          <w:type w:val="continuous"/>
          <w:pgSz w:w="16838" w:h="11906" w:orient="landscape"/>
          <w:pgMar w:top="851" w:right="850" w:bottom="1560" w:left="1701" w:header="709" w:footer="709" w:gutter="0"/>
          <w:cols w:space="708"/>
          <w:titlePg/>
          <w:docGrid w:linePitch="360"/>
        </w:sectPr>
      </w:pPr>
    </w:p>
    <w:p w:rsidR="00B77B25" w:rsidRPr="008F78F2" w:rsidRDefault="006F075E" w:rsidP="008F78F2">
      <w:pPr>
        <w:pStyle w:val="af2"/>
        <w:jc w:val="right"/>
        <w:rPr>
          <w:b/>
          <w:i/>
        </w:rPr>
      </w:pPr>
      <w:proofErr w:type="gramStart"/>
      <w:r w:rsidRPr="008F78F2">
        <w:rPr>
          <w:b/>
          <w:i/>
        </w:rPr>
        <w:lastRenderedPageBreak/>
        <w:t>Приложении</w:t>
      </w:r>
      <w:proofErr w:type="gramEnd"/>
      <w:r w:rsidRPr="008F78F2">
        <w:rPr>
          <w:b/>
          <w:i/>
        </w:rPr>
        <w:t xml:space="preserve"> 3</w:t>
      </w:r>
    </w:p>
    <w:p w:rsidR="00B77B25" w:rsidRPr="008F78F2" w:rsidRDefault="00B77B25" w:rsidP="008F78F2">
      <w:pPr>
        <w:pStyle w:val="af2"/>
        <w:jc w:val="right"/>
        <w:rPr>
          <w:b/>
          <w:i/>
        </w:rPr>
      </w:pPr>
      <w:r w:rsidRPr="008F78F2">
        <w:rPr>
          <w:b/>
          <w:i/>
        </w:rPr>
        <w:t>к Тендерной документации</w:t>
      </w:r>
    </w:p>
    <w:p w:rsidR="006F075E" w:rsidRPr="008F78F2" w:rsidRDefault="006F075E" w:rsidP="008F78F2">
      <w:pPr>
        <w:pStyle w:val="af2"/>
        <w:jc w:val="both"/>
        <w:rPr>
          <w:color w:val="1E1E1E"/>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F78F2" w:rsidRPr="008F78F2" w:rsidTr="008F78F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tcPr>
          <w:p w:rsidR="008F78F2" w:rsidRPr="008F78F2" w:rsidRDefault="008F78F2" w:rsidP="008F78F2">
            <w:pPr>
              <w:pStyle w:val="af2"/>
              <w:jc w:val="both"/>
              <w:rPr>
                <w:color w:val="000000"/>
              </w:rPr>
            </w:pPr>
          </w:p>
        </w:tc>
      </w:tr>
      <w:tr w:rsidR="008F78F2" w:rsidRPr="008F78F2" w:rsidTr="008F78F2">
        <w:tc>
          <w:tcPr>
            <w:tcW w:w="5805"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bookmarkStart w:id="13" w:name="z1449"/>
            <w:bookmarkEnd w:id="13"/>
            <w:r w:rsidRPr="008F78F2">
              <w:rPr>
                <w:color w:val="000000"/>
              </w:rPr>
              <w:t>Форма</w:t>
            </w:r>
          </w:p>
        </w:tc>
      </w:tr>
    </w:tbl>
    <w:p w:rsidR="008F78F2" w:rsidRPr="008F78F2" w:rsidRDefault="008F78F2" w:rsidP="008F78F2">
      <w:pPr>
        <w:pStyle w:val="af2"/>
        <w:jc w:val="center"/>
        <w:rPr>
          <w:b/>
          <w:color w:val="1E1E1E"/>
        </w:rPr>
      </w:pPr>
      <w:r w:rsidRPr="008F78F2">
        <w:rPr>
          <w:b/>
          <w:color w:val="1E1E1E"/>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8F78F2" w:rsidRPr="008F78F2" w:rsidTr="008F78F2">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__________________</w:t>
            </w:r>
            <w:r w:rsidRPr="008F78F2">
              <w:rPr>
                <w:color w:val="000000"/>
                <w:spacing w:val="2"/>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 __________ _____</w:t>
            </w:r>
            <w:proofErr w:type="gramStart"/>
            <w:r w:rsidRPr="008F78F2">
              <w:rPr>
                <w:color w:val="000000"/>
                <w:spacing w:val="2"/>
              </w:rPr>
              <w:t>г</w:t>
            </w:r>
            <w:proofErr w:type="gramEnd"/>
            <w:r w:rsidRPr="008F78F2">
              <w:rPr>
                <w:color w:val="000000"/>
                <w:spacing w:val="2"/>
              </w:rPr>
              <w:t>.</w:t>
            </w:r>
          </w:p>
        </w:tc>
      </w:tr>
    </w:tbl>
    <w:p w:rsidR="008F78F2" w:rsidRPr="008F78F2" w:rsidRDefault="008F78F2" w:rsidP="008F78F2">
      <w:pPr>
        <w:pStyle w:val="af2"/>
        <w:jc w:val="both"/>
        <w:rPr>
          <w:color w:val="000000"/>
          <w:spacing w:val="2"/>
        </w:rPr>
      </w:pPr>
      <w:r w:rsidRPr="008F78F2">
        <w:rPr>
          <w:color w:val="000000"/>
          <w:spacing w:val="2"/>
        </w:rPr>
        <w:t>____________________________________________________________________(полное наименование заказчика)</w:t>
      </w:r>
      <w:proofErr w:type="gramStart"/>
      <w:r w:rsidRPr="008F78F2">
        <w:rPr>
          <w:color w:val="000000"/>
          <w:spacing w:val="2"/>
        </w:rPr>
        <w:t>,и</w:t>
      </w:r>
      <w:proofErr w:type="gramEnd"/>
      <w:r w:rsidRPr="008F78F2">
        <w:rPr>
          <w:color w:val="000000"/>
          <w:spacing w:val="2"/>
        </w:rPr>
        <w:t>менуемый в дальнейшем "Заказчик",в лице ______________________________________________,</w:t>
      </w:r>
      <w:r w:rsidRPr="008F78F2">
        <w:rPr>
          <w:color w:val="000000"/>
          <w:spacing w:val="2"/>
        </w:rPr>
        <w:br/>
        <w:t>должность, фамилия, имя, отчество (при его наличии)уполномоченного лица с одной стороны,</w:t>
      </w:r>
      <w:r w:rsidRPr="008F78F2">
        <w:rPr>
          <w:color w:val="000000"/>
          <w:spacing w:val="2"/>
        </w:rPr>
        <w:br/>
        <w:t>и________________________________________(полное наименование поставщика – победителя тендера)</w:t>
      </w:r>
      <w:r w:rsidRPr="008F78F2">
        <w:rPr>
          <w:color w:val="000000"/>
          <w:spacing w:val="2"/>
        </w:rPr>
        <w:br/>
        <w:t>___________________________________,именуемый в дальнейшем "Поставщик",в лице ______________________________,должность, фамилия, имя, отчество (при его наличии) уполномоченного лица,действующего на основании __________, (устава, положения) с другой стороны,</w:t>
      </w:r>
      <w:r w:rsidRPr="008F78F2">
        <w:rPr>
          <w:color w:val="000000"/>
          <w:spacing w:val="2"/>
        </w:rPr>
        <w:br/>
        <w:t>на основании правил организации и проведения закупа лекарственных средств,</w:t>
      </w:r>
      <w:r w:rsidRPr="008F78F2">
        <w:rPr>
          <w:color w:val="000000"/>
          <w:spacing w:val="2"/>
        </w:rPr>
        <w:br/>
        <w:t xml:space="preserve">медицинскихизделий </w:t>
      </w:r>
      <w:proofErr w:type="gramStart"/>
      <w:r w:rsidRPr="008F78F2">
        <w:rPr>
          <w:color w:val="000000"/>
          <w:spacing w:val="2"/>
        </w:rPr>
        <w:t>и специализированных лечебных продуктов в рамкахгарантированного объема бесплатной медицинской помощи, дополнительногообъема медицинской помощи для лиц, содержащихся в следственных изоляторахи учреждениях уголовно-исполнительной (пенитенциарной) системы, за счет</w:t>
      </w:r>
      <w:r w:rsidRPr="008F78F2">
        <w:rPr>
          <w:color w:val="000000"/>
          <w:spacing w:val="2"/>
        </w:rPr>
        <w:br/>
        <w:t>бюджетных средств и (или) в системе обязательного социального медицинскогострахования, фармацевтических услуг (далее – Правила), и протокола об итогахзакупа способом ____________________________(указать способ) по закупу (указать предмет закупа)№ _______ от "___" __________ _____ года, заключили настоящий Договор закупалекарственных средств и (или) медицинских</w:t>
      </w:r>
      <w:proofErr w:type="gramEnd"/>
      <w:r w:rsidRPr="008F78F2">
        <w:rPr>
          <w:color w:val="000000"/>
          <w:spacing w:val="2"/>
        </w:rPr>
        <w:t xml:space="preserve"> изделий (далее – Договор) и пришли</w:t>
      </w:r>
      <w:r w:rsidRPr="008F78F2">
        <w:rPr>
          <w:color w:val="000000"/>
          <w:spacing w:val="2"/>
        </w:rPr>
        <w:br/>
        <w:t>к соглашению о нижеследующем:</w:t>
      </w:r>
    </w:p>
    <w:p w:rsidR="008F78F2" w:rsidRPr="008F78F2" w:rsidRDefault="008F78F2" w:rsidP="008F78F2">
      <w:pPr>
        <w:pStyle w:val="af2"/>
        <w:jc w:val="center"/>
        <w:rPr>
          <w:b/>
          <w:color w:val="1E1E1E"/>
        </w:rPr>
      </w:pPr>
      <w:r w:rsidRPr="008F78F2">
        <w:rPr>
          <w:b/>
          <w:color w:val="1E1E1E"/>
        </w:rPr>
        <w:t>Глава 1. Термины, применяемые в Договоре</w:t>
      </w:r>
    </w:p>
    <w:p w:rsidR="008F78F2" w:rsidRPr="008F78F2" w:rsidRDefault="008F78F2" w:rsidP="008F78F2">
      <w:pPr>
        <w:pStyle w:val="af2"/>
        <w:jc w:val="both"/>
        <w:rPr>
          <w:color w:val="000000"/>
          <w:spacing w:val="2"/>
        </w:rPr>
      </w:pPr>
      <w:r w:rsidRPr="008F78F2">
        <w:rPr>
          <w:color w:val="000000"/>
          <w:spacing w:val="2"/>
        </w:rPr>
        <w:t>      1. В данном Договоре нижеперечисленные понятия будут иметь следующее толкование:</w:t>
      </w:r>
    </w:p>
    <w:p w:rsidR="008F78F2" w:rsidRPr="008F78F2" w:rsidRDefault="008F78F2" w:rsidP="008F78F2">
      <w:pPr>
        <w:pStyle w:val="af2"/>
        <w:jc w:val="both"/>
        <w:rPr>
          <w:color w:val="000000"/>
          <w:spacing w:val="2"/>
        </w:rPr>
      </w:pPr>
      <w:r w:rsidRPr="008F78F2">
        <w:rPr>
          <w:color w:val="000000"/>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8F78F2" w:rsidRPr="008F78F2" w:rsidRDefault="008F78F2" w:rsidP="008F78F2">
      <w:pPr>
        <w:pStyle w:val="af2"/>
        <w:jc w:val="both"/>
        <w:rPr>
          <w:color w:val="000000"/>
          <w:spacing w:val="2"/>
        </w:rPr>
      </w:pPr>
      <w:r w:rsidRPr="008F78F2">
        <w:rPr>
          <w:color w:val="000000"/>
          <w:spacing w:val="2"/>
        </w:rPr>
        <w:t>      2) цена Договора – сумма, которая должна быть выплачена Заказчиком Поставщику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F78F2" w:rsidRPr="008F78F2" w:rsidRDefault="008F78F2" w:rsidP="008F78F2">
      <w:pPr>
        <w:pStyle w:val="af2"/>
        <w:jc w:val="both"/>
        <w:rPr>
          <w:color w:val="000000"/>
          <w:spacing w:val="2"/>
        </w:rPr>
      </w:pPr>
      <w:r w:rsidRPr="008F78F2">
        <w:rPr>
          <w:color w:val="000000"/>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F78F2" w:rsidRPr="008F78F2" w:rsidRDefault="008F78F2" w:rsidP="008F78F2">
      <w:pPr>
        <w:pStyle w:val="af2"/>
        <w:jc w:val="both"/>
        <w:rPr>
          <w:color w:val="000000"/>
          <w:spacing w:val="2"/>
        </w:rPr>
      </w:pPr>
      <w:r w:rsidRPr="008F78F2">
        <w:rPr>
          <w:color w:val="000000"/>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F78F2" w:rsidRPr="008F78F2" w:rsidRDefault="008F78F2" w:rsidP="008F78F2">
      <w:pPr>
        <w:pStyle w:val="af2"/>
        <w:jc w:val="center"/>
        <w:rPr>
          <w:b/>
          <w:color w:val="1E1E1E"/>
        </w:rPr>
      </w:pPr>
      <w:r w:rsidRPr="008F78F2">
        <w:rPr>
          <w:b/>
          <w:color w:val="1E1E1E"/>
        </w:rPr>
        <w:t>Глава 2. Предмет Договора</w:t>
      </w:r>
    </w:p>
    <w:p w:rsidR="008F78F2" w:rsidRPr="008F78F2" w:rsidRDefault="008F78F2" w:rsidP="008F78F2">
      <w:pPr>
        <w:pStyle w:val="af2"/>
        <w:jc w:val="both"/>
        <w:rPr>
          <w:color w:val="000000"/>
          <w:spacing w:val="2"/>
        </w:rPr>
      </w:pPr>
      <w:r w:rsidRPr="008F78F2">
        <w:rPr>
          <w:color w:val="000000"/>
          <w:spacing w:val="2"/>
        </w:rPr>
        <w:t xml:space="preserve">      2. </w:t>
      </w:r>
      <w:proofErr w:type="gramStart"/>
      <w:r w:rsidRPr="008F78F2">
        <w:rPr>
          <w:color w:val="000000"/>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F78F2" w:rsidRPr="008F78F2" w:rsidRDefault="008F78F2" w:rsidP="008F78F2">
      <w:pPr>
        <w:pStyle w:val="af2"/>
        <w:jc w:val="both"/>
        <w:rPr>
          <w:color w:val="000000"/>
          <w:spacing w:val="2"/>
        </w:rPr>
      </w:pPr>
      <w:r w:rsidRPr="008F78F2">
        <w:rPr>
          <w:color w:val="000000"/>
          <w:spacing w:val="2"/>
        </w:rPr>
        <w:t>      3. Перечисленные ниже документы и условия, оговоренные в них, образуют данный Договор и считаются его неотъемлемой частью, а именно:</w:t>
      </w:r>
    </w:p>
    <w:p w:rsidR="008F78F2" w:rsidRPr="008F78F2" w:rsidRDefault="008F78F2" w:rsidP="008F78F2">
      <w:pPr>
        <w:pStyle w:val="af2"/>
        <w:jc w:val="both"/>
        <w:rPr>
          <w:color w:val="000000"/>
          <w:spacing w:val="2"/>
        </w:rPr>
      </w:pPr>
      <w:r w:rsidRPr="008F78F2">
        <w:rPr>
          <w:color w:val="000000"/>
          <w:spacing w:val="2"/>
        </w:rPr>
        <w:t>      1) настоящий Договор;</w:t>
      </w:r>
    </w:p>
    <w:p w:rsidR="008F78F2" w:rsidRPr="008F78F2" w:rsidRDefault="008F78F2" w:rsidP="008F78F2">
      <w:pPr>
        <w:pStyle w:val="af2"/>
        <w:jc w:val="both"/>
        <w:rPr>
          <w:color w:val="000000"/>
          <w:spacing w:val="2"/>
        </w:rPr>
      </w:pPr>
      <w:r w:rsidRPr="008F78F2">
        <w:rPr>
          <w:color w:val="000000"/>
          <w:spacing w:val="2"/>
        </w:rPr>
        <w:t>      2) перечень закупаемых товаров;</w:t>
      </w:r>
    </w:p>
    <w:p w:rsidR="008F78F2" w:rsidRPr="008F78F2" w:rsidRDefault="008F78F2" w:rsidP="008F78F2">
      <w:pPr>
        <w:pStyle w:val="af2"/>
        <w:jc w:val="both"/>
        <w:rPr>
          <w:color w:val="000000"/>
          <w:spacing w:val="2"/>
        </w:rPr>
      </w:pPr>
      <w:r w:rsidRPr="008F78F2">
        <w:rPr>
          <w:color w:val="000000"/>
          <w:spacing w:val="2"/>
        </w:rPr>
        <w:t>      3) техническая спецификация;</w:t>
      </w:r>
    </w:p>
    <w:p w:rsidR="008F78F2" w:rsidRPr="008F78F2" w:rsidRDefault="008F78F2" w:rsidP="008F78F2">
      <w:pPr>
        <w:pStyle w:val="af2"/>
        <w:jc w:val="both"/>
        <w:rPr>
          <w:color w:val="000000"/>
          <w:spacing w:val="2"/>
        </w:rPr>
      </w:pPr>
      <w:r w:rsidRPr="008F78F2">
        <w:rPr>
          <w:color w:val="000000"/>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F78F2" w:rsidRPr="008F78F2" w:rsidRDefault="008F78F2" w:rsidP="008F78F2">
      <w:pPr>
        <w:pStyle w:val="af2"/>
        <w:jc w:val="center"/>
        <w:rPr>
          <w:b/>
          <w:color w:val="1E1E1E"/>
        </w:rPr>
      </w:pPr>
      <w:r w:rsidRPr="008F78F2">
        <w:rPr>
          <w:b/>
          <w:color w:val="1E1E1E"/>
        </w:rPr>
        <w:t>Глава 3. Цена Договора и оплата</w:t>
      </w:r>
    </w:p>
    <w:p w:rsidR="008F78F2" w:rsidRPr="008F78F2" w:rsidRDefault="008F78F2" w:rsidP="008F78F2">
      <w:pPr>
        <w:pStyle w:val="af2"/>
        <w:jc w:val="both"/>
        <w:rPr>
          <w:color w:val="000000"/>
          <w:spacing w:val="2"/>
        </w:rPr>
      </w:pPr>
      <w:r w:rsidRPr="008F78F2">
        <w:rPr>
          <w:color w:val="000000"/>
          <w:spacing w:val="2"/>
        </w:rPr>
        <w:t xml:space="preserve">      4. Цена Договора (для ГУ указать наименование товаров </w:t>
      </w:r>
      <w:proofErr w:type="gramStart"/>
      <w:r w:rsidRPr="008F78F2">
        <w:rPr>
          <w:color w:val="000000"/>
          <w:spacing w:val="2"/>
        </w:rPr>
        <w:t>согласно</w:t>
      </w:r>
      <w:proofErr w:type="gramEnd"/>
      <w:r w:rsidRPr="008F78F2">
        <w:rPr>
          <w:color w:val="000000"/>
          <w:spacing w:val="2"/>
        </w:rPr>
        <w:t xml:space="preserve"> бюджетной программы/специфики) составляет______________________________________тенге (указать сумму цифрами и прописью)</w:t>
      </w:r>
      <w:r w:rsidRPr="008F78F2">
        <w:rPr>
          <w:color w:val="000000"/>
          <w:spacing w:val="2"/>
        </w:rPr>
        <w:br/>
        <w:t>и соответствует цене, указанной Поставщиком в его тендерной заявке.</w:t>
      </w:r>
    </w:p>
    <w:p w:rsidR="008F78F2" w:rsidRPr="008F78F2" w:rsidRDefault="008F78F2" w:rsidP="008F78F2">
      <w:pPr>
        <w:pStyle w:val="af2"/>
        <w:jc w:val="both"/>
        <w:rPr>
          <w:color w:val="000000"/>
          <w:spacing w:val="2"/>
        </w:rPr>
      </w:pPr>
      <w:r w:rsidRPr="008F78F2">
        <w:rPr>
          <w:color w:val="000000"/>
          <w:spacing w:val="2"/>
        </w:rPr>
        <w:t>      5. Оплата Поставщику за поставленные товары производиться на следующих условиях:</w:t>
      </w:r>
    </w:p>
    <w:p w:rsidR="008F78F2" w:rsidRPr="008F78F2" w:rsidRDefault="008F78F2" w:rsidP="008F78F2">
      <w:pPr>
        <w:pStyle w:val="af2"/>
        <w:jc w:val="both"/>
        <w:rPr>
          <w:color w:val="000000"/>
          <w:spacing w:val="2"/>
        </w:rPr>
      </w:pPr>
      <w:r w:rsidRPr="008F78F2">
        <w:rPr>
          <w:color w:val="000000"/>
          <w:spacing w:val="2"/>
        </w:rPr>
        <w:t>      Форма оплаты _____________ (перечисление, за наличный расчет, аккредитив и иные платежи)</w:t>
      </w:r>
    </w:p>
    <w:p w:rsidR="008F78F2" w:rsidRPr="008F78F2" w:rsidRDefault="008F78F2" w:rsidP="008F78F2">
      <w:pPr>
        <w:pStyle w:val="af2"/>
        <w:jc w:val="both"/>
        <w:rPr>
          <w:color w:val="000000"/>
          <w:spacing w:val="2"/>
        </w:rPr>
      </w:pPr>
      <w:r w:rsidRPr="008F78F2">
        <w:rPr>
          <w:color w:val="000000"/>
          <w:spacing w:val="2"/>
        </w:rPr>
        <w:t>      Сроки выплат ____ (пример: % после приемки товара в пункте назначения или предоплата, или иное).</w:t>
      </w:r>
    </w:p>
    <w:p w:rsidR="008F78F2" w:rsidRPr="008F78F2" w:rsidRDefault="008F78F2" w:rsidP="008F78F2">
      <w:pPr>
        <w:pStyle w:val="af2"/>
        <w:jc w:val="both"/>
        <w:rPr>
          <w:color w:val="000000"/>
          <w:spacing w:val="2"/>
        </w:rPr>
      </w:pPr>
      <w:r w:rsidRPr="008F78F2">
        <w:rPr>
          <w:color w:val="000000"/>
          <w:spacing w:val="2"/>
        </w:rPr>
        <w:t>      6. Необходимые документы, предшествующие оплате:</w:t>
      </w:r>
    </w:p>
    <w:p w:rsidR="008F78F2" w:rsidRPr="008F78F2" w:rsidRDefault="008F78F2" w:rsidP="008F78F2">
      <w:pPr>
        <w:pStyle w:val="af2"/>
        <w:jc w:val="both"/>
        <w:rPr>
          <w:color w:val="000000"/>
          <w:spacing w:val="2"/>
        </w:rPr>
      </w:pPr>
      <w:r w:rsidRPr="008F78F2">
        <w:rPr>
          <w:color w:val="000000"/>
          <w:spacing w:val="2"/>
        </w:rPr>
        <w:lastRenderedPageBreak/>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F78F2" w:rsidRPr="008F78F2" w:rsidRDefault="008F78F2" w:rsidP="008F78F2">
      <w:pPr>
        <w:pStyle w:val="af2"/>
        <w:jc w:val="both"/>
        <w:rPr>
          <w:color w:val="000000"/>
          <w:spacing w:val="2"/>
        </w:rPr>
      </w:pPr>
      <w:r w:rsidRPr="008F78F2">
        <w:rPr>
          <w:color w:val="000000"/>
          <w:spacing w:val="2"/>
        </w:rPr>
        <w:t>      2) счет-фактура, накладная, акт приемки-передачи;</w:t>
      </w:r>
    </w:p>
    <w:p w:rsidR="008F78F2" w:rsidRPr="008F78F2" w:rsidRDefault="008F78F2" w:rsidP="008F78F2">
      <w:pPr>
        <w:pStyle w:val="af2"/>
        <w:jc w:val="both"/>
        <w:rPr>
          <w:color w:val="000000"/>
          <w:spacing w:val="2"/>
        </w:rPr>
      </w:pPr>
      <w:r w:rsidRPr="008F78F2">
        <w:rPr>
          <w:color w:val="000000"/>
          <w:spacing w:val="2"/>
        </w:rPr>
        <w:t xml:space="preserve">      </w:t>
      </w:r>
      <w:proofErr w:type="gramStart"/>
      <w:r w:rsidRPr="008F78F2">
        <w:rPr>
          <w:color w:val="000000"/>
          <w:spacing w:val="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8F78F2" w:rsidRPr="008F78F2" w:rsidRDefault="008F78F2" w:rsidP="008F78F2">
      <w:pPr>
        <w:pStyle w:val="af2"/>
        <w:jc w:val="center"/>
        <w:rPr>
          <w:b/>
          <w:color w:val="1E1E1E"/>
        </w:rPr>
      </w:pPr>
      <w:r w:rsidRPr="008F78F2">
        <w:rPr>
          <w:b/>
          <w:color w:val="1E1E1E"/>
        </w:rPr>
        <w:t>Глава 4. Условия поставки и приемки товара</w:t>
      </w:r>
    </w:p>
    <w:p w:rsidR="008F78F2" w:rsidRPr="008F78F2" w:rsidRDefault="008F78F2" w:rsidP="008F78F2">
      <w:pPr>
        <w:pStyle w:val="af2"/>
        <w:jc w:val="both"/>
        <w:rPr>
          <w:color w:val="000000"/>
          <w:spacing w:val="2"/>
        </w:rPr>
      </w:pPr>
      <w:r w:rsidRPr="008F78F2">
        <w:rPr>
          <w:color w:val="000000"/>
          <w:spacing w:val="2"/>
        </w:rPr>
        <w:t>      7. Товары, поставляемые в рамках Договора, должны соответствовать или быть выше стандартов, указанных в технической спецификации.</w:t>
      </w:r>
    </w:p>
    <w:p w:rsidR="008F78F2" w:rsidRPr="008F78F2" w:rsidRDefault="008F78F2" w:rsidP="008F78F2">
      <w:pPr>
        <w:pStyle w:val="af2"/>
        <w:jc w:val="both"/>
        <w:rPr>
          <w:color w:val="000000"/>
          <w:spacing w:val="2"/>
        </w:rPr>
      </w:pPr>
      <w:r w:rsidRPr="008F78F2">
        <w:rPr>
          <w:color w:val="000000"/>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F78F2" w:rsidRPr="008F78F2" w:rsidRDefault="008F78F2" w:rsidP="008F78F2">
      <w:pPr>
        <w:pStyle w:val="af2"/>
        <w:jc w:val="both"/>
        <w:rPr>
          <w:color w:val="000000"/>
          <w:spacing w:val="2"/>
        </w:rPr>
      </w:pPr>
      <w:r w:rsidRPr="008F78F2">
        <w:rPr>
          <w:color w:val="000000"/>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F78F2" w:rsidRPr="008F78F2" w:rsidRDefault="008F78F2" w:rsidP="008F78F2">
      <w:pPr>
        <w:pStyle w:val="af2"/>
        <w:jc w:val="both"/>
        <w:rPr>
          <w:color w:val="000000"/>
          <w:spacing w:val="2"/>
        </w:rPr>
      </w:pPr>
      <w:r w:rsidRPr="008F78F2">
        <w:rPr>
          <w:color w:val="000000"/>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8F78F2" w:rsidRPr="008F78F2" w:rsidRDefault="008F78F2" w:rsidP="008F78F2">
      <w:pPr>
        <w:pStyle w:val="af2"/>
        <w:jc w:val="both"/>
        <w:rPr>
          <w:color w:val="000000"/>
          <w:spacing w:val="2"/>
        </w:rPr>
      </w:pPr>
      <w:r w:rsidRPr="008F78F2">
        <w:rPr>
          <w:color w:val="000000"/>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8F78F2" w:rsidRPr="008F78F2" w:rsidRDefault="008F78F2" w:rsidP="008F78F2">
      <w:pPr>
        <w:pStyle w:val="af2"/>
        <w:jc w:val="both"/>
        <w:rPr>
          <w:color w:val="000000"/>
          <w:spacing w:val="2"/>
        </w:rPr>
      </w:pPr>
      <w:r w:rsidRPr="008F78F2">
        <w:rPr>
          <w:color w:val="000000"/>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F78F2" w:rsidRPr="008F78F2" w:rsidRDefault="008F78F2" w:rsidP="008F78F2">
      <w:pPr>
        <w:pStyle w:val="af2"/>
        <w:jc w:val="both"/>
        <w:rPr>
          <w:color w:val="000000"/>
          <w:spacing w:val="2"/>
        </w:rPr>
      </w:pPr>
      <w:r w:rsidRPr="008F78F2">
        <w:rPr>
          <w:color w:val="000000"/>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F78F2" w:rsidRPr="008F78F2" w:rsidRDefault="008F78F2" w:rsidP="008F78F2">
      <w:pPr>
        <w:pStyle w:val="af2"/>
        <w:jc w:val="both"/>
        <w:rPr>
          <w:color w:val="000000"/>
          <w:spacing w:val="2"/>
        </w:rPr>
      </w:pPr>
      <w:r w:rsidRPr="008F78F2">
        <w:rPr>
          <w:color w:val="000000"/>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F78F2" w:rsidRPr="008F78F2" w:rsidRDefault="008F78F2" w:rsidP="008F78F2">
      <w:pPr>
        <w:pStyle w:val="af2"/>
        <w:jc w:val="both"/>
        <w:rPr>
          <w:color w:val="000000"/>
          <w:spacing w:val="2"/>
        </w:rPr>
      </w:pPr>
      <w:r w:rsidRPr="008F78F2">
        <w:rPr>
          <w:color w:val="000000"/>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F78F2" w:rsidRPr="008F78F2" w:rsidRDefault="008F78F2" w:rsidP="008F78F2">
      <w:pPr>
        <w:pStyle w:val="af2"/>
        <w:jc w:val="center"/>
        <w:rPr>
          <w:b/>
          <w:color w:val="1E1E1E"/>
        </w:rPr>
      </w:pPr>
      <w:r w:rsidRPr="008F78F2">
        <w:rPr>
          <w:b/>
          <w:color w:val="1E1E1E"/>
        </w:rPr>
        <w:t>Глава 5. Особенности поставки и приемки медицинской техники</w:t>
      </w:r>
    </w:p>
    <w:p w:rsidR="008F78F2" w:rsidRPr="008F78F2" w:rsidRDefault="008F78F2" w:rsidP="008F78F2">
      <w:pPr>
        <w:pStyle w:val="af2"/>
        <w:jc w:val="both"/>
        <w:rPr>
          <w:color w:val="000000"/>
          <w:spacing w:val="2"/>
        </w:rPr>
      </w:pPr>
      <w:r w:rsidRPr="008F78F2">
        <w:rPr>
          <w:color w:val="000000"/>
          <w:spacing w:val="2"/>
        </w:rPr>
        <w:t xml:space="preserve">      14. </w:t>
      </w:r>
      <w:proofErr w:type="gramStart"/>
      <w:r w:rsidRPr="008F78F2">
        <w:rPr>
          <w:color w:val="000000"/>
          <w:spacing w:val="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8F78F2">
        <w:rPr>
          <w:color w:val="000000"/>
          <w:spacing w:val="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8F78F2" w:rsidRPr="008F78F2" w:rsidRDefault="008F78F2" w:rsidP="008F78F2">
      <w:pPr>
        <w:pStyle w:val="af2"/>
        <w:jc w:val="both"/>
        <w:rPr>
          <w:color w:val="000000"/>
          <w:spacing w:val="2"/>
        </w:rPr>
      </w:pPr>
      <w:r w:rsidRPr="008F78F2">
        <w:rPr>
          <w:color w:val="000000"/>
          <w:spacing w:val="2"/>
        </w:rPr>
        <w:t>      15. В рамках данного Договора Поставщик должен предоставить услуги, указанные в тендерной документации.</w:t>
      </w:r>
    </w:p>
    <w:p w:rsidR="008F78F2" w:rsidRPr="008F78F2" w:rsidRDefault="008F78F2" w:rsidP="008F78F2">
      <w:pPr>
        <w:pStyle w:val="af2"/>
        <w:jc w:val="both"/>
        <w:rPr>
          <w:color w:val="000000"/>
          <w:spacing w:val="2"/>
        </w:rPr>
      </w:pPr>
      <w:r w:rsidRPr="008F78F2">
        <w:rPr>
          <w:color w:val="000000"/>
          <w:spacing w:val="2"/>
        </w:rPr>
        <w:t>      16. Цены на сопутствующие услуги включены в цену Договора.</w:t>
      </w:r>
    </w:p>
    <w:p w:rsidR="008F78F2" w:rsidRPr="008F78F2" w:rsidRDefault="008F78F2" w:rsidP="008F78F2">
      <w:pPr>
        <w:pStyle w:val="af2"/>
        <w:jc w:val="both"/>
        <w:rPr>
          <w:color w:val="000000"/>
          <w:spacing w:val="2"/>
        </w:rPr>
      </w:pPr>
      <w:r w:rsidRPr="008F78F2">
        <w:rPr>
          <w:color w:val="000000"/>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F78F2" w:rsidRPr="008F78F2" w:rsidRDefault="008F78F2" w:rsidP="008F78F2">
      <w:pPr>
        <w:pStyle w:val="af2"/>
        <w:jc w:val="both"/>
        <w:rPr>
          <w:color w:val="000000"/>
          <w:spacing w:val="2"/>
        </w:rPr>
      </w:pPr>
      <w:r w:rsidRPr="008F78F2">
        <w:rPr>
          <w:color w:val="000000"/>
          <w:spacing w:val="2"/>
        </w:rPr>
        <w:t>      18. Поставщик, при прекращении производства им запасных частей, должен:</w:t>
      </w:r>
    </w:p>
    <w:p w:rsidR="008F78F2" w:rsidRPr="008F78F2" w:rsidRDefault="008F78F2" w:rsidP="008F78F2">
      <w:pPr>
        <w:pStyle w:val="af2"/>
        <w:jc w:val="both"/>
        <w:rPr>
          <w:color w:val="000000"/>
          <w:spacing w:val="2"/>
        </w:rPr>
      </w:pPr>
      <w:r w:rsidRPr="008F78F2">
        <w:rPr>
          <w:color w:val="000000"/>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F78F2" w:rsidRPr="008F78F2" w:rsidRDefault="008F78F2" w:rsidP="008F78F2">
      <w:pPr>
        <w:pStyle w:val="af2"/>
        <w:jc w:val="both"/>
        <w:rPr>
          <w:color w:val="000000"/>
          <w:spacing w:val="2"/>
        </w:rPr>
      </w:pPr>
      <w:r w:rsidRPr="008F78F2">
        <w:rPr>
          <w:color w:val="000000"/>
          <w:spacing w:val="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F78F2" w:rsidRPr="008F78F2" w:rsidRDefault="008F78F2" w:rsidP="008F78F2">
      <w:pPr>
        <w:pStyle w:val="af2"/>
        <w:jc w:val="both"/>
        <w:rPr>
          <w:color w:val="000000"/>
          <w:spacing w:val="2"/>
        </w:rPr>
      </w:pPr>
      <w:r w:rsidRPr="008F78F2">
        <w:rPr>
          <w:color w:val="000000"/>
          <w:spacing w:val="2"/>
        </w:rPr>
        <w:t>      19. Поставщик гарантирует, что товары, поставленные в рамках Договора:</w:t>
      </w:r>
    </w:p>
    <w:p w:rsidR="008F78F2" w:rsidRPr="008F78F2" w:rsidRDefault="008F78F2" w:rsidP="008F78F2">
      <w:pPr>
        <w:pStyle w:val="af2"/>
        <w:jc w:val="both"/>
        <w:rPr>
          <w:color w:val="000000"/>
          <w:spacing w:val="2"/>
        </w:rPr>
      </w:pPr>
      <w:r w:rsidRPr="008F78F2">
        <w:rPr>
          <w:color w:val="000000"/>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F78F2" w:rsidRPr="008F78F2" w:rsidRDefault="008F78F2" w:rsidP="008F78F2">
      <w:pPr>
        <w:pStyle w:val="af2"/>
        <w:jc w:val="both"/>
        <w:rPr>
          <w:color w:val="000000"/>
          <w:spacing w:val="2"/>
        </w:rPr>
      </w:pPr>
      <w:r w:rsidRPr="008F78F2">
        <w:rPr>
          <w:color w:val="000000"/>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F78F2" w:rsidRPr="008F78F2" w:rsidRDefault="008F78F2" w:rsidP="008F78F2">
      <w:pPr>
        <w:pStyle w:val="af2"/>
        <w:jc w:val="both"/>
        <w:rPr>
          <w:color w:val="000000"/>
          <w:spacing w:val="2"/>
        </w:rPr>
      </w:pPr>
      <w:r w:rsidRPr="008F78F2">
        <w:rPr>
          <w:color w:val="000000"/>
          <w:spacing w:val="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F78F2" w:rsidRPr="008F78F2" w:rsidRDefault="008F78F2" w:rsidP="008F78F2">
      <w:pPr>
        <w:pStyle w:val="af2"/>
        <w:jc w:val="both"/>
        <w:rPr>
          <w:color w:val="000000"/>
          <w:spacing w:val="2"/>
        </w:rPr>
      </w:pPr>
      <w:r w:rsidRPr="008F78F2">
        <w:rPr>
          <w:color w:val="000000"/>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F78F2" w:rsidRPr="008F78F2" w:rsidRDefault="008F78F2" w:rsidP="008F78F2">
      <w:pPr>
        <w:pStyle w:val="af2"/>
        <w:jc w:val="both"/>
        <w:rPr>
          <w:color w:val="000000"/>
          <w:spacing w:val="2"/>
        </w:rPr>
      </w:pPr>
      <w:r w:rsidRPr="008F78F2">
        <w:rPr>
          <w:color w:val="000000"/>
          <w:spacing w:val="2"/>
        </w:rPr>
        <w:t>      22. Заказчик обязан оперативно уведомить Поставщика в письменном виде обо всех претензиях, связанных с данной гарантией.</w:t>
      </w:r>
    </w:p>
    <w:p w:rsidR="008F78F2" w:rsidRPr="008F78F2" w:rsidRDefault="008F78F2" w:rsidP="008F78F2">
      <w:pPr>
        <w:pStyle w:val="af2"/>
        <w:jc w:val="both"/>
        <w:rPr>
          <w:color w:val="000000"/>
          <w:spacing w:val="2"/>
        </w:rPr>
      </w:pPr>
      <w:r w:rsidRPr="008F78F2">
        <w:rPr>
          <w:color w:val="000000"/>
          <w:spacing w:val="2"/>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F78F2" w:rsidRPr="008F78F2" w:rsidRDefault="008F78F2" w:rsidP="008F78F2">
      <w:pPr>
        <w:pStyle w:val="af2"/>
        <w:jc w:val="both"/>
        <w:rPr>
          <w:color w:val="000000"/>
          <w:spacing w:val="2"/>
        </w:rPr>
      </w:pPr>
      <w:r w:rsidRPr="008F78F2">
        <w:rPr>
          <w:color w:val="000000"/>
          <w:spacing w:val="2"/>
        </w:rPr>
        <w:t>      24. Если Поставщик, получив уведомление, не исправит дефек</w:t>
      </w:r>
      <w:proofErr w:type="gramStart"/>
      <w:r w:rsidRPr="008F78F2">
        <w:rPr>
          <w:color w:val="000000"/>
          <w:spacing w:val="2"/>
        </w:rPr>
        <w:t>т(</w:t>
      </w:r>
      <w:proofErr w:type="gramEnd"/>
      <w:r w:rsidRPr="008F78F2">
        <w:rPr>
          <w:color w:val="000000"/>
          <w:spacing w:val="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F78F2" w:rsidRPr="008F78F2" w:rsidRDefault="008F78F2" w:rsidP="008F78F2">
      <w:pPr>
        <w:pStyle w:val="af2"/>
        <w:jc w:val="both"/>
        <w:rPr>
          <w:color w:val="000000"/>
          <w:spacing w:val="2"/>
        </w:rPr>
      </w:pPr>
      <w:r w:rsidRPr="008F78F2">
        <w:rPr>
          <w:color w:val="000000"/>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F78F2" w:rsidRPr="008F78F2" w:rsidRDefault="008F78F2" w:rsidP="008F78F2">
      <w:pPr>
        <w:pStyle w:val="af2"/>
        <w:jc w:val="both"/>
        <w:rPr>
          <w:color w:val="000000"/>
          <w:spacing w:val="2"/>
        </w:rPr>
      </w:pPr>
      <w:r w:rsidRPr="008F78F2">
        <w:rPr>
          <w:color w:val="000000"/>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F78F2" w:rsidRPr="008F78F2" w:rsidRDefault="008F78F2" w:rsidP="008F78F2">
      <w:pPr>
        <w:pStyle w:val="af2"/>
        <w:jc w:val="center"/>
        <w:rPr>
          <w:b/>
          <w:color w:val="1E1E1E"/>
        </w:rPr>
      </w:pPr>
      <w:r w:rsidRPr="008F78F2">
        <w:rPr>
          <w:b/>
          <w:color w:val="1E1E1E"/>
        </w:rPr>
        <w:t>Глава 6. Ответственность Сторон</w:t>
      </w:r>
    </w:p>
    <w:p w:rsidR="008F78F2" w:rsidRPr="008F78F2" w:rsidRDefault="008F78F2" w:rsidP="008F78F2">
      <w:pPr>
        <w:pStyle w:val="af2"/>
        <w:jc w:val="both"/>
        <w:rPr>
          <w:color w:val="000000"/>
          <w:spacing w:val="2"/>
        </w:rPr>
      </w:pPr>
      <w:r w:rsidRPr="008F78F2">
        <w:rPr>
          <w:color w:val="000000"/>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F78F2" w:rsidRPr="008F78F2" w:rsidRDefault="008F78F2" w:rsidP="008F78F2">
      <w:pPr>
        <w:pStyle w:val="af2"/>
        <w:jc w:val="both"/>
        <w:rPr>
          <w:color w:val="000000"/>
          <w:spacing w:val="2"/>
        </w:rPr>
      </w:pPr>
      <w:r w:rsidRPr="008F78F2">
        <w:rPr>
          <w:color w:val="000000"/>
          <w:spacing w:val="2"/>
        </w:rPr>
        <w:t>      28. Поставка товаров и предоставление услуг должны осуществляться Поставщиком в соответствии с графиком, указанным в таблице цен.</w:t>
      </w:r>
    </w:p>
    <w:p w:rsidR="008F78F2" w:rsidRPr="008F78F2" w:rsidRDefault="008F78F2" w:rsidP="008F78F2">
      <w:pPr>
        <w:pStyle w:val="af2"/>
        <w:jc w:val="both"/>
        <w:rPr>
          <w:color w:val="000000"/>
          <w:spacing w:val="2"/>
        </w:rPr>
      </w:pPr>
      <w:r w:rsidRPr="008F78F2">
        <w:rPr>
          <w:color w:val="000000"/>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8F78F2" w:rsidRPr="008F78F2" w:rsidRDefault="008F78F2" w:rsidP="008F78F2">
      <w:pPr>
        <w:pStyle w:val="af2"/>
        <w:jc w:val="both"/>
        <w:rPr>
          <w:color w:val="000000"/>
          <w:spacing w:val="2"/>
        </w:rPr>
      </w:pPr>
      <w:r w:rsidRPr="008F78F2">
        <w:rPr>
          <w:color w:val="000000"/>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F78F2">
        <w:rPr>
          <w:color w:val="000000"/>
          <w:spacing w:val="2"/>
        </w:rPr>
        <w:t>е(</w:t>
      </w:r>
      <w:proofErr w:type="gramEnd"/>
      <w:r w:rsidRPr="008F78F2">
        <w:rPr>
          <w:color w:val="000000"/>
          <w:spacing w:val="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F78F2" w:rsidRPr="008F78F2" w:rsidRDefault="008F78F2" w:rsidP="008F78F2">
      <w:pPr>
        <w:pStyle w:val="af2"/>
        <w:jc w:val="both"/>
        <w:rPr>
          <w:color w:val="000000"/>
          <w:spacing w:val="2"/>
        </w:rPr>
      </w:pPr>
      <w:r w:rsidRPr="008F78F2">
        <w:rPr>
          <w:color w:val="000000"/>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F78F2" w:rsidRPr="008F78F2" w:rsidRDefault="008F78F2" w:rsidP="008F78F2">
      <w:pPr>
        <w:pStyle w:val="af2"/>
        <w:jc w:val="both"/>
        <w:rPr>
          <w:color w:val="000000"/>
          <w:spacing w:val="2"/>
        </w:rPr>
      </w:pPr>
      <w:r w:rsidRPr="008F78F2">
        <w:rPr>
          <w:color w:val="000000"/>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F78F2" w:rsidRPr="008F78F2" w:rsidRDefault="008F78F2" w:rsidP="008F78F2">
      <w:pPr>
        <w:pStyle w:val="af2"/>
        <w:jc w:val="both"/>
        <w:rPr>
          <w:color w:val="000000"/>
          <w:spacing w:val="2"/>
        </w:rPr>
      </w:pPr>
      <w:r w:rsidRPr="008F78F2">
        <w:rPr>
          <w:color w:val="000000"/>
          <w:spacing w:val="2"/>
        </w:rPr>
        <w:t xml:space="preserve">      33. </w:t>
      </w:r>
      <w:proofErr w:type="gramStart"/>
      <w:r w:rsidRPr="008F78F2">
        <w:rPr>
          <w:color w:val="000000"/>
          <w:spacing w:val="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8F78F2">
        <w:rPr>
          <w:color w:val="000000"/>
          <w:spacing w:val="2"/>
        </w:rPr>
        <w:t xml:space="preserve"> сделали невозможным исполнение любой из Сторон своих обязательств по Договору.</w:t>
      </w:r>
    </w:p>
    <w:p w:rsidR="008F78F2" w:rsidRPr="008F78F2" w:rsidRDefault="008F78F2" w:rsidP="008F78F2">
      <w:pPr>
        <w:pStyle w:val="af2"/>
        <w:jc w:val="both"/>
        <w:rPr>
          <w:color w:val="000000"/>
          <w:spacing w:val="2"/>
        </w:rPr>
      </w:pPr>
      <w:r w:rsidRPr="008F78F2">
        <w:rPr>
          <w:color w:val="000000"/>
          <w:spacing w:val="2"/>
        </w:rPr>
        <w:t>      34. При возникновении форс-мажорных обстоятель</w:t>
      </w:r>
      <w:proofErr w:type="gramStart"/>
      <w:r w:rsidRPr="008F78F2">
        <w:rPr>
          <w:color w:val="000000"/>
          <w:spacing w:val="2"/>
        </w:rPr>
        <w:t>ств Ст</w:t>
      </w:r>
      <w:proofErr w:type="gramEnd"/>
      <w:r w:rsidRPr="008F78F2">
        <w:rPr>
          <w:color w:val="000000"/>
          <w:spacing w:val="2"/>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F78F2" w:rsidRPr="008F78F2" w:rsidRDefault="008F78F2" w:rsidP="008F78F2">
      <w:pPr>
        <w:pStyle w:val="af2"/>
        <w:jc w:val="both"/>
        <w:rPr>
          <w:color w:val="000000"/>
          <w:spacing w:val="2"/>
        </w:rPr>
      </w:pPr>
      <w:r w:rsidRPr="008F78F2">
        <w:rPr>
          <w:color w:val="000000"/>
          <w:spacing w:val="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F78F2" w:rsidRPr="008F78F2" w:rsidRDefault="008F78F2" w:rsidP="008F78F2">
      <w:pPr>
        <w:pStyle w:val="af2"/>
        <w:jc w:val="both"/>
        <w:rPr>
          <w:color w:val="000000"/>
          <w:spacing w:val="2"/>
        </w:rPr>
      </w:pPr>
      <w:r w:rsidRPr="008F78F2">
        <w:rPr>
          <w:color w:val="000000"/>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F78F2">
        <w:rPr>
          <w:color w:val="000000"/>
          <w:spacing w:val="2"/>
        </w:rPr>
        <w:t>несет никакой финансовой обязанности</w:t>
      </w:r>
      <w:proofErr w:type="gramEnd"/>
      <w:r w:rsidRPr="008F78F2">
        <w:rPr>
          <w:color w:val="000000"/>
          <w:spacing w:val="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F78F2" w:rsidRPr="008F78F2" w:rsidRDefault="008F78F2" w:rsidP="008F78F2">
      <w:pPr>
        <w:pStyle w:val="af2"/>
        <w:jc w:val="both"/>
        <w:rPr>
          <w:color w:val="000000"/>
          <w:spacing w:val="2"/>
        </w:rPr>
      </w:pPr>
      <w:r w:rsidRPr="008F78F2">
        <w:rPr>
          <w:color w:val="000000"/>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F78F2" w:rsidRPr="008F78F2" w:rsidRDefault="008F78F2" w:rsidP="008F78F2">
      <w:pPr>
        <w:pStyle w:val="af2"/>
        <w:jc w:val="both"/>
        <w:rPr>
          <w:color w:val="000000"/>
          <w:spacing w:val="2"/>
        </w:rPr>
      </w:pPr>
      <w:r w:rsidRPr="008F78F2">
        <w:rPr>
          <w:color w:val="000000"/>
          <w:spacing w:val="2"/>
        </w:rPr>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F78F2" w:rsidRPr="008F78F2" w:rsidRDefault="008F78F2" w:rsidP="008F78F2">
      <w:pPr>
        <w:pStyle w:val="af2"/>
        <w:jc w:val="both"/>
        <w:rPr>
          <w:color w:val="000000"/>
          <w:spacing w:val="2"/>
        </w:rPr>
      </w:pPr>
      <w:r w:rsidRPr="008F78F2">
        <w:rPr>
          <w:color w:val="000000"/>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xml:space="preserve">      39.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8F78F2">
        <w:rPr>
          <w:color w:val="000000"/>
          <w:spacing w:val="2"/>
        </w:rPr>
        <w:t xml:space="preserve"> также соблюдают антикоррупционные требования согласно приложению к Договору.</w:t>
      </w:r>
    </w:p>
    <w:p w:rsidR="008F78F2" w:rsidRPr="008F78F2" w:rsidRDefault="008F78F2" w:rsidP="008F78F2">
      <w:pPr>
        <w:pStyle w:val="af2"/>
        <w:jc w:val="center"/>
        <w:rPr>
          <w:b/>
          <w:color w:val="1E1E1E"/>
        </w:rPr>
      </w:pPr>
      <w:r w:rsidRPr="008F78F2">
        <w:rPr>
          <w:b/>
          <w:color w:val="1E1E1E"/>
        </w:rPr>
        <w:t>Глава 7. Конфиденциальность</w:t>
      </w:r>
    </w:p>
    <w:p w:rsidR="008F78F2" w:rsidRPr="008F78F2" w:rsidRDefault="008F78F2" w:rsidP="008F78F2">
      <w:pPr>
        <w:pStyle w:val="af2"/>
        <w:jc w:val="both"/>
        <w:rPr>
          <w:color w:val="000000"/>
          <w:spacing w:val="2"/>
        </w:rPr>
      </w:pPr>
      <w:r w:rsidRPr="008F78F2">
        <w:rPr>
          <w:color w:val="000000"/>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F78F2" w:rsidRPr="008F78F2" w:rsidRDefault="008F78F2" w:rsidP="008F78F2">
      <w:pPr>
        <w:pStyle w:val="af2"/>
        <w:jc w:val="both"/>
        <w:rPr>
          <w:color w:val="000000"/>
          <w:spacing w:val="2"/>
        </w:rPr>
      </w:pPr>
      <w:r w:rsidRPr="008F78F2">
        <w:rPr>
          <w:color w:val="000000"/>
          <w:spacing w:val="2"/>
        </w:rPr>
        <w:t>      1) во время раскрытия находилась в публичном доступе;</w:t>
      </w:r>
    </w:p>
    <w:p w:rsidR="008F78F2" w:rsidRPr="008F78F2" w:rsidRDefault="008F78F2" w:rsidP="008F78F2">
      <w:pPr>
        <w:pStyle w:val="af2"/>
        <w:jc w:val="both"/>
        <w:rPr>
          <w:color w:val="000000"/>
          <w:spacing w:val="2"/>
        </w:rPr>
      </w:pPr>
      <w:r w:rsidRPr="008F78F2">
        <w:rPr>
          <w:color w:val="000000"/>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F78F2" w:rsidRPr="008F78F2" w:rsidRDefault="008F78F2" w:rsidP="008F78F2">
      <w:pPr>
        <w:pStyle w:val="af2"/>
        <w:jc w:val="both"/>
        <w:rPr>
          <w:color w:val="000000"/>
          <w:spacing w:val="2"/>
        </w:rPr>
      </w:pPr>
      <w:r w:rsidRPr="008F78F2">
        <w:rPr>
          <w:color w:val="000000"/>
          <w:spacing w:val="2"/>
        </w:rPr>
        <w:t>      3) во время раскрытия другой Стороной находилась во владении у Стороны и не была приобретена прямо или косвенно у такой Стороны;</w:t>
      </w:r>
    </w:p>
    <w:p w:rsidR="008F78F2" w:rsidRPr="008F78F2" w:rsidRDefault="008F78F2" w:rsidP="008F78F2">
      <w:pPr>
        <w:pStyle w:val="af2"/>
        <w:jc w:val="both"/>
        <w:rPr>
          <w:color w:val="000000"/>
          <w:spacing w:val="2"/>
        </w:rPr>
      </w:pPr>
      <w:r w:rsidRPr="008F78F2">
        <w:rPr>
          <w:color w:val="000000"/>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F78F2" w:rsidRPr="008F78F2" w:rsidRDefault="008F78F2" w:rsidP="008F78F2">
      <w:pPr>
        <w:pStyle w:val="af2"/>
        <w:jc w:val="both"/>
        <w:rPr>
          <w:color w:val="000000"/>
          <w:spacing w:val="2"/>
        </w:rPr>
      </w:pPr>
      <w:r w:rsidRPr="008F78F2">
        <w:rPr>
          <w:color w:val="000000"/>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F78F2" w:rsidRPr="008F78F2" w:rsidRDefault="008F78F2" w:rsidP="008F78F2">
      <w:pPr>
        <w:pStyle w:val="af2"/>
        <w:jc w:val="both"/>
        <w:rPr>
          <w:color w:val="000000"/>
          <w:spacing w:val="2"/>
        </w:rPr>
      </w:pPr>
      <w:r w:rsidRPr="008F78F2">
        <w:rPr>
          <w:color w:val="000000"/>
          <w:spacing w:val="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8F78F2" w:rsidRPr="008F78F2" w:rsidRDefault="008F78F2" w:rsidP="008F78F2">
      <w:pPr>
        <w:pStyle w:val="af2"/>
        <w:jc w:val="center"/>
        <w:rPr>
          <w:b/>
          <w:color w:val="1E1E1E"/>
        </w:rPr>
      </w:pPr>
      <w:r w:rsidRPr="008F78F2">
        <w:rPr>
          <w:b/>
          <w:color w:val="1E1E1E"/>
        </w:rPr>
        <w:t>Глава 8. Заключительные положения</w:t>
      </w:r>
    </w:p>
    <w:p w:rsidR="008F78F2" w:rsidRPr="008F78F2" w:rsidRDefault="008F78F2" w:rsidP="008F78F2">
      <w:pPr>
        <w:pStyle w:val="af2"/>
        <w:jc w:val="both"/>
        <w:rPr>
          <w:color w:val="000000"/>
          <w:spacing w:val="2"/>
        </w:rPr>
      </w:pPr>
      <w:r w:rsidRPr="008F78F2">
        <w:rPr>
          <w:color w:val="000000"/>
          <w:spacing w:val="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F78F2" w:rsidRPr="008F78F2" w:rsidRDefault="008F78F2" w:rsidP="008F78F2">
      <w:pPr>
        <w:pStyle w:val="af2"/>
        <w:jc w:val="both"/>
        <w:rPr>
          <w:color w:val="000000"/>
          <w:spacing w:val="2"/>
        </w:rPr>
      </w:pPr>
      <w:r w:rsidRPr="008F78F2">
        <w:rPr>
          <w:color w:val="000000"/>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F78F2" w:rsidRPr="008F78F2" w:rsidRDefault="008F78F2" w:rsidP="008F78F2">
      <w:pPr>
        <w:pStyle w:val="af2"/>
        <w:jc w:val="both"/>
        <w:rPr>
          <w:color w:val="000000"/>
          <w:spacing w:val="2"/>
        </w:rPr>
      </w:pPr>
      <w:r w:rsidRPr="008F78F2">
        <w:rPr>
          <w:color w:val="000000"/>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F78F2" w:rsidRPr="008F78F2" w:rsidRDefault="008F78F2" w:rsidP="008F78F2">
      <w:pPr>
        <w:pStyle w:val="af2"/>
        <w:jc w:val="both"/>
        <w:rPr>
          <w:color w:val="000000"/>
          <w:spacing w:val="2"/>
        </w:rPr>
      </w:pPr>
      <w:r w:rsidRPr="008F78F2">
        <w:rPr>
          <w:color w:val="000000"/>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8F78F2" w:rsidRPr="008F78F2" w:rsidRDefault="008F78F2" w:rsidP="008F78F2">
      <w:pPr>
        <w:pStyle w:val="af2"/>
        <w:jc w:val="both"/>
        <w:rPr>
          <w:color w:val="000000"/>
          <w:spacing w:val="2"/>
        </w:rPr>
      </w:pPr>
      <w:r w:rsidRPr="008F78F2">
        <w:rPr>
          <w:color w:val="000000"/>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F78F2" w:rsidRPr="008F78F2" w:rsidRDefault="008F78F2" w:rsidP="008F78F2">
      <w:pPr>
        <w:pStyle w:val="af2"/>
        <w:jc w:val="both"/>
        <w:rPr>
          <w:color w:val="000000"/>
          <w:spacing w:val="2"/>
        </w:rPr>
      </w:pPr>
      <w:r w:rsidRPr="008F78F2">
        <w:rPr>
          <w:color w:val="000000"/>
          <w:spacing w:val="2"/>
        </w:rPr>
        <w:t>      Дата регистрации в территориальном органе казначейства (для государственных органов и государственных учреждений): ________________.</w:t>
      </w:r>
    </w:p>
    <w:p w:rsidR="008F78F2" w:rsidRPr="008F78F2" w:rsidRDefault="008F78F2" w:rsidP="008F78F2">
      <w:pPr>
        <w:pStyle w:val="af2"/>
        <w:jc w:val="both"/>
        <w:rPr>
          <w:color w:val="000000"/>
          <w:spacing w:val="2"/>
        </w:rPr>
      </w:pPr>
      <w:r w:rsidRPr="008F78F2">
        <w:rPr>
          <w:color w:val="000000"/>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F78F2" w:rsidRPr="008F78F2" w:rsidRDefault="008F78F2" w:rsidP="008F78F2">
      <w:pPr>
        <w:pStyle w:val="af2"/>
        <w:jc w:val="center"/>
        <w:rPr>
          <w:b/>
          <w:color w:val="1E1E1E"/>
        </w:rPr>
      </w:pPr>
      <w:r w:rsidRPr="008F78F2">
        <w:rPr>
          <w:b/>
          <w:color w:val="1E1E1E"/>
        </w:rPr>
        <w:t>Глава 9. Адреса, банковские реквизиты и подписи Сторон:</w:t>
      </w:r>
    </w:p>
    <w:tbl>
      <w:tblPr>
        <w:tblW w:w="8722" w:type="dxa"/>
        <w:shd w:val="clear" w:color="auto" w:fill="FFFFFF"/>
        <w:tblCellMar>
          <w:left w:w="0" w:type="dxa"/>
          <w:right w:w="0" w:type="dxa"/>
        </w:tblCellMar>
        <w:tblLook w:val="04A0" w:firstRow="1" w:lastRow="0" w:firstColumn="1" w:lastColumn="0" w:noHBand="0" w:noVBand="1"/>
      </w:tblPr>
      <w:tblGrid>
        <w:gridCol w:w="4470"/>
        <w:gridCol w:w="4252"/>
      </w:tblGrid>
      <w:tr w:rsidR="008F78F2" w:rsidRPr="008F78F2" w:rsidTr="008F78F2">
        <w:trPr>
          <w:trHeight w:val="21"/>
        </w:trPr>
        <w:tc>
          <w:tcPr>
            <w:tcW w:w="447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Заказчик: ______________________</w:t>
            </w:r>
            <w:r w:rsidRPr="008F78F2">
              <w:rPr>
                <w:color w:val="000000"/>
                <w:spacing w:val="2"/>
              </w:rPr>
              <w:br/>
              <w:t>БИН</w:t>
            </w:r>
            <w:r w:rsidRPr="008F78F2">
              <w:rPr>
                <w:color w:val="000000"/>
                <w:spacing w:val="2"/>
              </w:rPr>
              <w:br/>
              <w:t>Юридическийадрес:</w:t>
            </w:r>
            <w:r w:rsidRPr="008F78F2">
              <w:rPr>
                <w:color w:val="000000"/>
                <w:spacing w:val="2"/>
              </w:rPr>
              <w:br/>
              <w:t>Банковские реквизиты</w:t>
            </w:r>
            <w:r w:rsidRPr="008F78F2">
              <w:rPr>
                <w:color w:val="000000"/>
                <w:spacing w:val="2"/>
              </w:rPr>
              <w:br/>
              <w:t>Телефон, e-mail</w:t>
            </w:r>
            <w:r w:rsidRPr="008F78F2">
              <w:rPr>
                <w:color w:val="000000"/>
                <w:spacing w:val="2"/>
              </w:rPr>
              <w:br/>
              <w:t>Должность ____________________</w:t>
            </w:r>
            <w:r w:rsidRPr="008F78F2">
              <w:rPr>
                <w:color w:val="000000"/>
                <w:spacing w:val="2"/>
              </w:rPr>
              <w:br/>
              <w:t>Подпись, Ф.И.О. (при его наличии)</w:t>
            </w:r>
            <w:r w:rsidRPr="008F78F2">
              <w:rPr>
                <w:color w:val="000000"/>
                <w:spacing w:val="2"/>
              </w:rPr>
              <w:br/>
              <w:t>Печать (при наличии)</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Поставщик: _____________________</w:t>
            </w:r>
            <w:r w:rsidRPr="008F78F2">
              <w:rPr>
                <w:color w:val="000000"/>
                <w:spacing w:val="2"/>
              </w:rPr>
              <w:br/>
              <w:t>БИН</w:t>
            </w:r>
            <w:r w:rsidRPr="008F78F2">
              <w:rPr>
                <w:color w:val="000000"/>
                <w:spacing w:val="2"/>
              </w:rPr>
              <w:br/>
              <w:t>Юридический адрес:</w:t>
            </w:r>
            <w:r w:rsidRPr="008F78F2">
              <w:rPr>
                <w:color w:val="000000"/>
                <w:spacing w:val="2"/>
              </w:rPr>
              <w:br/>
              <w:t>Банковские реквизиты</w:t>
            </w:r>
            <w:r w:rsidRPr="008F78F2">
              <w:rPr>
                <w:color w:val="000000"/>
                <w:spacing w:val="2"/>
              </w:rPr>
              <w:br/>
              <w:t>Телефон, e-mail</w:t>
            </w:r>
            <w:r w:rsidRPr="008F78F2">
              <w:rPr>
                <w:color w:val="000000"/>
                <w:spacing w:val="2"/>
              </w:rPr>
              <w:br/>
              <w:t>Должность _____________________</w:t>
            </w:r>
            <w:r w:rsidRPr="008F78F2">
              <w:rPr>
                <w:color w:val="000000"/>
                <w:spacing w:val="2"/>
              </w:rPr>
              <w:br/>
              <w:t>Подпись, Ф.И.О. (при его наличии)</w:t>
            </w:r>
            <w:r w:rsidRPr="008F78F2">
              <w:rPr>
                <w:color w:val="000000"/>
                <w:spacing w:val="2"/>
              </w:rPr>
              <w:br/>
              <w:t>Печать (при наличии)</w:t>
            </w:r>
          </w:p>
        </w:tc>
      </w:tr>
    </w:tbl>
    <w:p w:rsidR="008F78F2" w:rsidRPr="008F78F2" w:rsidRDefault="008F78F2" w:rsidP="008F78F2">
      <w:pPr>
        <w:pStyle w:val="af2"/>
        <w:jc w:val="both"/>
        <w:rPr>
          <w:vanish/>
        </w:rPr>
      </w:pPr>
    </w:p>
    <w:tbl>
      <w:tblPr>
        <w:tblW w:w="11839" w:type="dxa"/>
        <w:shd w:val="clear" w:color="auto" w:fill="FFFFFF"/>
        <w:tblCellMar>
          <w:left w:w="0" w:type="dxa"/>
          <w:right w:w="0" w:type="dxa"/>
        </w:tblCellMar>
        <w:tblLook w:val="04A0" w:firstRow="1" w:lastRow="0" w:firstColumn="1" w:lastColumn="0" w:noHBand="0" w:noVBand="1"/>
      </w:tblPr>
      <w:tblGrid>
        <w:gridCol w:w="6879"/>
        <w:gridCol w:w="4960"/>
      </w:tblGrid>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Default="008F78F2" w:rsidP="008F78F2">
            <w:pPr>
              <w:pStyle w:val="af2"/>
              <w:ind w:left="-75"/>
              <w:rPr>
                <w:b/>
                <w:i/>
                <w:color w:val="000000"/>
              </w:rPr>
            </w:pPr>
            <w:bookmarkStart w:id="14" w:name="z1538"/>
            <w:bookmarkEnd w:id="14"/>
          </w:p>
          <w:p w:rsidR="000029AA" w:rsidRDefault="000029AA" w:rsidP="008F78F2">
            <w:pPr>
              <w:pStyle w:val="af2"/>
              <w:ind w:left="-75"/>
              <w:rPr>
                <w:b/>
                <w:i/>
                <w:color w:val="000000"/>
              </w:rPr>
            </w:pPr>
          </w:p>
          <w:p w:rsidR="008F78F2" w:rsidRPr="008F78F2" w:rsidRDefault="008F78F2" w:rsidP="008F78F2">
            <w:pPr>
              <w:pStyle w:val="af2"/>
              <w:ind w:left="-75"/>
              <w:rPr>
                <w:b/>
                <w:i/>
                <w:color w:val="000000"/>
              </w:rPr>
            </w:pPr>
            <w:r w:rsidRPr="008F78F2">
              <w:rPr>
                <w:b/>
                <w:i/>
                <w:color w:val="000000"/>
              </w:rPr>
              <w:t>Приложение</w:t>
            </w:r>
            <w:r w:rsidRPr="008F78F2">
              <w:rPr>
                <w:b/>
                <w:i/>
                <w:color w:val="000000"/>
              </w:rPr>
              <w:br/>
              <w:t>к Типовому договору закупа</w:t>
            </w:r>
            <w:r w:rsidRPr="008F78F2">
              <w:rPr>
                <w:b/>
                <w:i/>
                <w:color w:val="000000"/>
              </w:rPr>
              <w:br/>
              <w:t>(между заказчиком и поставщиком)</w:t>
            </w:r>
          </w:p>
        </w:tc>
      </w:tr>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ind w:left="-75"/>
              <w:rPr>
                <w:b/>
                <w:i/>
                <w:color w:val="000000"/>
              </w:rPr>
            </w:pPr>
            <w:bookmarkStart w:id="15" w:name="z1539"/>
            <w:bookmarkEnd w:id="15"/>
            <w:r w:rsidRPr="008F78F2">
              <w:rPr>
                <w:b/>
                <w:i/>
                <w:color w:val="000000"/>
              </w:rPr>
              <w:t>Форма</w:t>
            </w:r>
          </w:p>
        </w:tc>
      </w:tr>
    </w:tbl>
    <w:p w:rsidR="008F78F2" w:rsidRPr="008F78F2" w:rsidRDefault="008F78F2" w:rsidP="008F78F2">
      <w:pPr>
        <w:pStyle w:val="af2"/>
        <w:jc w:val="center"/>
        <w:rPr>
          <w:b/>
          <w:color w:val="1E1E1E"/>
        </w:rPr>
      </w:pPr>
      <w:r w:rsidRPr="008F78F2">
        <w:rPr>
          <w:b/>
          <w:color w:val="1E1E1E"/>
        </w:rPr>
        <w:t>Антикоррупционные требования</w:t>
      </w:r>
    </w:p>
    <w:p w:rsidR="008F78F2" w:rsidRPr="008F78F2" w:rsidRDefault="008F78F2" w:rsidP="008F78F2">
      <w:pPr>
        <w:pStyle w:val="af2"/>
        <w:jc w:val="both"/>
        <w:rPr>
          <w:color w:val="000000"/>
          <w:spacing w:val="2"/>
        </w:rPr>
      </w:pPr>
      <w:r w:rsidRPr="008F78F2">
        <w:rPr>
          <w:color w:val="000000"/>
          <w:spacing w:val="2"/>
        </w:rPr>
        <w:t xml:space="preserve">      1.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F78F2">
        <w:rPr>
          <w:color w:val="000000"/>
          <w:spacing w:val="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78F2" w:rsidRPr="008F78F2" w:rsidRDefault="008F78F2" w:rsidP="008F78F2">
      <w:pPr>
        <w:pStyle w:val="af2"/>
        <w:jc w:val="both"/>
        <w:rPr>
          <w:color w:val="000000"/>
          <w:spacing w:val="2"/>
        </w:rPr>
      </w:pPr>
      <w:r w:rsidRPr="008F78F2">
        <w:rPr>
          <w:color w:val="000000"/>
          <w:spacing w:val="2"/>
        </w:rPr>
        <w:t xml:space="preserve">      2.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F78F2">
        <w:rPr>
          <w:color w:val="000000"/>
          <w:spacing w:val="2"/>
        </w:rPr>
        <w:t xml:space="preserve"> законодательства.</w:t>
      </w:r>
    </w:p>
    <w:p w:rsidR="008F78F2" w:rsidRPr="008F78F2" w:rsidRDefault="008F78F2" w:rsidP="008F78F2">
      <w:pPr>
        <w:pStyle w:val="af2"/>
        <w:jc w:val="both"/>
        <w:rPr>
          <w:color w:val="000000"/>
          <w:spacing w:val="2"/>
        </w:rPr>
      </w:pPr>
      <w:r w:rsidRPr="008F78F2">
        <w:rPr>
          <w:color w:val="000000"/>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F78F2" w:rsidRPr="008F78F2" w:rsidRDefault="008F78F2" w:rsidP="008F78F2">
      <w:pPr>
        <w:pStyle w:val="af2"/>
        <w:jc w:val="both"/>
        <w:rPr>
          <w:color w:val="000000"/>
          <w:spacing w:val="2"/>
        </w:rPr>
      </w:pPr>
      <w:r w:rsidRPr="008F78F2">
        <w:rPr>
          <w:color w:val="000000"/>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xml:space="preserve">      5. </w:t>
      </w:r>
      <w:proofErr w:type="gramStart"/>
      <w:r w:rsidRPr="008F78F2">
        <w:rPr>
          <w:color w:val="000000"/>
          <w:spacing w:val="2"/>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8" w:anchor="z114" w:history="1">
        <w:r w:rsidRPr="008F78F2">
          <w:rPr>
            <w:color w:val="073A5E"/>
            <w:spacing w:val="2"/>
            <w:u w:val="single"/>
          </w:rPr>
          <w:t>пунктом 1</w:t>
        </w:r>
      </w:hyperlink>
      <w:r w:rsidRPr="008F78F2">
        <w:rPr>
          <w:color w:val="000000"/>
          <w:spacing w:val="2"/>
        </w:rPr>
        <w:t> статьи 24 Закона Республики Казахстан "О противодействии коррупции".</w:t>
      </w:r>
      <w:proofErr w:type="gramEnd"/>
    </w:p>
    <w:p w:rsidR="008F78F2" w:rsidRPr="008F78F2" w:rsidRDefault="008F78F2" w:rsidP="008F78F2">
      <w:pPr>
        <w:pStyle w:val="af2"/>
        <w:jc w:val="both"/>
        <w:rPr>
          <w:color w:val="000000"/>
          <w:spacing w:val="2"/>
        </w:rPr>
      </w:pPr>
      <w:r w:rsidRPr="008F78F2">
        <w:rPr>
          <w:color w:val="000000"/>
          <w:spacing w:val="2"/>
        </w:rPr>
        <w:t xml:space="preserve">      6. </w:t>
      </w:r>
      <w:proofErr w:type="gramStart"/>
      <w:r w:rsidRPr="008F78F2">
        <w:rPr>
          <w:color w:val="000000"/>
          <w:spacing w:val="2"/>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F78F2" w:rsidRPr="008F78F2" w:rsidRDefault="008F78F2" w:rsidP="008F78F2">
      <w:pPr>
        <w:pStyle w:val="af2"/>
        <w:jc w:val="both"/>
        <w:rPr>
          <w:color w:val="000000"/>
          <w:spacing w:val="2"/>
        </w:rPr>
      </w:pPr>
      <w:r w:rsidRPr="008F78F2">
        <w:rPr>
          <w:color w:val="000000"/>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8F78F2" w:rsidRPr="008F78F2" w:rsidRDefault="008F78F2" w:rsidP="008F78F2">
      <w:pPr>
        <w:pStyle w:val="af2"/>
        <w:jc w:val="both"/>
        <w:rPr>
          <w:color w:val="000000"/>
          <w:spacing w:val="2"/>
        </w:rPr>
      </w:pPr>
      <w:r w:rsidRPr="008F78F2">
        <w:rPr>
          <w:color w:val="000000"/>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Pr="008F78F2" w:rsidRDefault="00816158" w:rsidP="008F78F2">
      <w:pPr>
        <w:pStyle w:val="af2"/>
        <w:jc w:val="both"/>
        <w:rPr>
          <w:color w:val="1E1E1E"/>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6F075E" w:rsidRPr="00F41077" w:rsidRDefault="00DA3B8C" w:rsidP="00DA3B8C">
      <w:pPr>
        <w:ind w:left="7080" w:firstLine="708"/>
        <w:jc w:val="center"/>
        <w:rPr>
          <w:b/>
          <w:bCs/>
          <w:iCs/>
        </w:rPr>
      </w:pPr>
      <w:proofErr w:type="gramStart"/>
      <w:r w:rsidRPr="00F41077">
        <w:rPr>
          <w:b/>
          <w:bCs/>
          <w:iCs/>
        </w:rPr>
        <w:lastRenderedPageBreak/>
        <w:t>Приложении</w:t>
      </w:r>
      <w:proofErr w:type="gramEnd"/>
      <w:r w:rsidRPr="00F41077">
        <w:rPr>
          <w:b/>
          <w:bCs/>
          <w:iCs/>
        </w:rPr>
        <w:t xml:space="preserve"> 4</w:t>
      </w:r>
    </w:p>
    <w:p w:rsidR="00B77B25" w:rsidRPr="00F41077" w:rsidRDefault="00B77B25" w:rsidP="00B77B25">
      <w:pPr>
        <w:ind w:firstLine="567"/>
        <w:jc w:val="right"/>
        <w:rPr>
          <w:bCs/>
          <w:i/>
        </w:rPr>
      </w:pPr>
      <w:r w:rsidRPr="00F41077">
        <w:rPr>
          <w:bCs/>
          <w:i/>
        </w:rPr>
        <w:t>к Тендерной документации</w:t>
      </w:r>
    </w:p>
    <w:p w:rsidR="00F41077" w:rsidRPr="00F41077" w:rsidRDefault="00F41077" w:rsidP="00F41077">
      <w:pPr>
        <w:ind w:left="4248"/>
        <w:jc w:val="right"/>
        <w:rPr>
          <w:b/>
        </w:rPr>
      </w:pPr>
      <w:r w:rsidRPr="00F41077">
        <w:rPr>
          <w:b/>
        </w:rPr>
        <w:t>Форма</w:t>
      </w:r>
    </w:p>
    <w:p w:rsidR="00F41077" w:rsidRPr="00F41077" w:rsidRDefault="00F41077" w:rsidP="00F41077">
      <w:pPr>
        <w:ind w:left="4248"/>
      </w:pPr>
    </w:p>
    <w:p w:rsidR="00F41077" w:rsidRPr="00F41077" w:rsidRDefault="00F41077" w:rsidP="00F41077">
      <w:r w:rsidRPr="00F41077">
        <w:tab/>
      </w:r>
    </w:p>
    <w:p w:rsidR="00F41077" w:rsidRPr="00F41077" w:rsidRDefault="00F41077" w:rsidP="00F41077"/>
    <w:p w:rsidR="00F41077" w:rsidRPr="00F41077" w:rsidRDefault="00F41077" w:rsidP="00F41077">
      <w:r w:rsidRPr="00F41077">
        <w:t>(</w:t>
      </w:r>
      <w:r w:rsidRPr="00F41077">
        <w:rPr>
          <w:i/>
        </w:rPr>
        <w:t>Кому</w:t>
      </w:r>
      <w:r w:rsidRPr="00F41077">
        <w:t>) _______ (наименование заказчика, организатора закупа или единого дистрибьютора)</w:t>
      </w:r>
    </w:p>
    <w:p w:rsidR="00F41077" w:rsidRPr="00F41077" w:rsidRDefault="00F41077" w:rsidP="00F41077"/>
    <w:p w:rsidR="00F41077" w:rsidRPr="00F41077" w:rsidRDefault="00F41077" w:rsidP="00F41077">
      <w:pPr>
        <w:jc w:val="both"/>
      </w:pPr>
      <w:r w:rsidRPr="00F41077">
        <w:rPr>
          <w:b/>
        </w:rPr>
        <w:t xml:space="preserve">Заявка на участие в тендере  ______________________ </w:t>
      </w:r>
      <w:r w:rsidRPr="00F41077">
        <w:rPr>
          <w:i/>
        </w:rPr>
        <w:t>(наименование потенциального поставщика)</w:t>
      </w:r>
      <w:r w:rsidRPr="00F41077">
        <w:rPr>
          <w:b/>
        </w:rPr>
        <w:t>,</w:t>
      </w:r>
      <w:r w:rsidRPr="00F41077">
        <w:t xml:space="preserve"> рассмотрев объявление/ тендерную документацию по проведению тендера № ______________________, (</w:t>
      </w:r>
      <w:r w:rsidRPr="00F41077">
        <w:rPr>
          <w:i/>
        </w:rPr>
        <w:t>название тендера</w:t>
      </w:r>
      <w:r w:rsidRPr="00F41077">
        <w:t xml:space="preserve">) получение которой настоящим удостоверяется </w:t>
      </w:r>
      <w:r w:rsidRPr="00F41077">
        <w:rPr>
          <w:i/>
        </w:rPr>
        <w:t>(указывается, если получена тендерная документация)</w:t>
      </w:r>
      <w:r w:rsidRPr="00F41077">
        <w:t>,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последующим лотам:</w:t>
      </w:r>
    </w:p>
    <w:p w:rsidR="00F41077" w:rsidRDefault="00F41077" w:rsidP="00F41077">
      <w:pPr>
        <w:jc w:val="both"/>
      </w:pPr>
    </w:p>
    <w:p w:rsidR="00F41077" w:rsidRPr="00F41077" w:rsidRDefault="00F41077" w:rsidP="00F41077">
      <w:pPr>
        <w:jc w:val="both"/>
      </w:pPr>
      <w:r w:rsidRPr="00F41077">
        <w:t>1) ______ (номер лота) ____________</w:t>
      </w:r>
    </w:p>
    <w:p w:rsidR="00F41077" w:rsidRP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r w:rsidRPr="00F41077">
        <w:t>2) ______ (номер лота) ____________</w:t>
      </w:r>
    </w:p>
    <w:p w:rsid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p>
    <w:p w:rsidR="00F41077" w:rsidRDefault="00F41077" w:rsidP="00F41077">
      <w:pPr>
        <w:jc w:val="both"/>
      </w:pPr>
      <w:proofErr w:type="gramStart"/>
      <w:r w:rsidRPr="00F41077">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roofErr w:type="gramEnd"/>
      <w:r w:rsidRPr="00F41077">
        <w:t xml:space="preserve">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rsidR="00F41077" w:rsidRPr="00F41077" w:rsidRDefault="00F41077" w:rsidP="00F41077">
      <w:pPr>
        <w:jc w:val="both"/>
      </w:pPr>
    </w:p>
    <w:tbl>
      <w:tblPr>
        <w:tblStyle w:val="12"/>
        <w:tblW w:w="0" w:type="auto"/>
        <w:tblLook w:val="04A0" w:firstRow="1" w:lastRow="0" w:firstColumn="1" w:lastColumn="0" w:noHBand="0" w:noVBand="1"/>
      </w:tblPr>
      <w:tblGrid>
        <w:gridCol w:w="675"/>
        <w:gridCol w:w="5705"/>
        <w:gridCol w:w="3191"/>
      </w:tblGrid>
      <w:tr w:rsidR="00F41077" w:rsidRPr="00F41077" w:rsidTr="009945A3">
        <w:tc>
          <w:tcPr>
            <w:tcW w:w="675" w:type="dxa"/>
          </w:tcPr>
          <w:p w:rsidR="00F41077" w:rsidRPr="00F41077" w:rsidRDefault="00F41077" w:rsidP="00F41077">
            <w:pPr>
              <w:jc w:val="both"/>
              <w:rPr>
                <w:b/>
              </w:rPr>
            </w:pPr>
            <w:r w:rsidRPr="00F41077">
              <w:rPr>
                <w:b/>
              </w:rPr>
              <w:t>№ п\</w:t>
            </w:r>
            <w:proofErr w:type="gramStart"/>
            <w:r w:rsidRPr="00F41077">
              <w:rPr>
                <w:b/>
              </w:rPr>
              <w:t>п</w:t>
            </w:r>
            <w:proofErr w:type="gramEnd"/>
          </w:p>
          <w:p w:rsidR="00F41077" w:rsidRPr="00F41077" w:rsidRDefault="00F41077" w:rsidP="00F41077">
            <w:pPr>
              <w:jc w:val="both"/>
              <w:rPr>
                <w:b/>
              </w:rPr>
            </w:pPr>
          </w:p>
        </w:tc>
        <w:tc>
          <w:tcPr>
            <w:tcW w:w="5705" w:type="dxa"/>
          </w:tcPr>
          <w:p w:rsidR="00F41077" w:rsidRPr="00F41077" w:rsidRDefault="00F41077" w:rsidP="00F41077">
            <w:pPr>
              <w:jc w:val="both"/>
              <w:rPr>
                <w:b/>
              </w:rPr>
            </w:pPr>
          </w:p>
          <w:p w:rsidR="00F41077" w:rsidRPr="00F41077" w:rsidRDefault="00F41077" w:rsidP="00F41077">
            <w:pPr>
              <w:jc w:val="both"/>
              <w:rPr>
                <w:b/>
              </w:rPr>
            </w:pPr>
            <w:r w:rsidRPr="00F41077">
              <w:rPr>
                <w:b/>
              </w:rPr>
              <w:t>Наименование документа</w:t>
            </w:r>
          </w:p>
          <w:p w:rsidR="00F41077" w:rsidRPr="00F41077" w:rsidRDefault="00F41077" w:rsidP="00F41077">
            <w:pPr>
              <w:jc w:val="both"/>
              <w:rPr>
                <w:b/>
              </w:rPr>
            </w:pPr>
          </w:p>
        </w:tc>
        <w:tc>
          <w:tcPr>
            <w:tcW w:w="3191" w:type="dxa"/>
          </w:tcPr>
          <w:p w:rsidR="00F41077" w:rsidRPr="00F41077" w:rsidRDefault="00F41077" w:rsidP="00F41077">
            <w:pPr>
              <w:jc w:val="both"/>
              <w:rPr>
                <w:b/>
              </w:rPr>
            </w:pPr>
          </w:p>
          <w:p w:rsidR="00F41077" w:rsidRPr="00F41077" w:rsidRDefault="00F41077" w:rsidP="00F41077">
            <w:pPr>
              <w:jc w:val="both"/>
              <w:rPr>
                <w:b/>
              </w:rPr>
            </w:pPr>
            <w:r w:rsidRPr="00F41077">
              <w:rPr>
                <w:b/>
              </w:rPr>
              <w:t>Количество листов</w:t>
            </w:r>
          </w:p>
          <w:p w:rsidR="00F41077" w:rsidRPr="00F41077" w:rsidRDefault="00F41077" w:rsidP="00F41077">
            <w:pPr>
              <w:jc w:val="both"/>
              <w:rPr>
                <w:b/>
              </w:rPr>
            </w:pPr>
          </w:p>
        </w:tc>
      </w:tr>
    </w:tbl>
    <w:p w:rsidR="00F41077" w:rsidRPr="00F41077" w:rsidRDefault="00F41077" w:rsidP="00F41077">
      <w:pPr>
        <w:jc w:val="both"/>
      </w:pPr>
    </w:p>
    <w:p w:rsidR="00F41077" w:rsidRPr="00F41077" w:rsidRDefault="00F41077" w:rsidP="00F41077">
      <w:pPr>
        <w:jc w:val="both"/>
      </w:pPr>
      <w:r w:rsidRPr="00F41077">
        <w:t>Настоящая заявка действует до подведения итогов тендера.</w:t>
      </w:r>
    </w:p>
    <w:p w:rsidR="00F41077" w:rsidRPr="00F41077" w:rsidRDefault="00F41077" w:rsidP="00F41077">
      <w:pPr>
        <w:jc w:val="both"/>
      </w:pPr>
      <w:r w:rsidRPr="00F41077">
        <w:t>Должность, Ф.И.О. (</w:t>
      </w:r>
      <w:r w:rsidRPr="00F41077">
        <w:rPr>
          <w:i/>
        </w:rPr>
        <w:t>при его наличии</w:t>
      </w:r>
      <w:r w:rsidRPr="00F41077">
        <w:t>) и подпись лица, имеющего полномочия подписать тендерную заявку от имени и по поручению _________ (</w:t>
      </w:r>
      <w:r w:rsidRPr="00F41077">
        <w:rPr>
          <w:i/>
        </w:rPr>
        <w:t>наименование потенциального поставщика</w:t>
      </w:r>
      <w:r w:rsidRPr="00F41077">
        <w:t>)</w:t>
      </w:r>
    </w:p>
    <w:p w:rsidR="00F41077" w:rsidRPr="00F41077" w:rsidRDefault="00F41077" w:rsidP="00F41077">
      <w:pPr>
        <w:jc w:val="both"/>
      </w:pPr>
    </w:p>
    <w:p w:rsidR="00F41077" w:rsidRPr="00F41077" w:rsidRDefault="00F41077" w:rsidP="00F41077">
      <w:pPr>
        <w:jc w:val="both"/>
      </w:pPr>
      <w:r w:rsidRPr="00F41077">
        <w:t>Печать (</w:t>
      </w:r>
      <w:r w:rsidRPr="00F41077">
        <w:rPr>
          <w:i/>
        </w:rPr>
        <w:t>при наличии</w:t>
      </w:r>
      <w:r w:rsidRPr="00F41077">
        <w:t>)                                                                     "_" ___ 20__г.</w:t>
      </w:r>
    </w:p>
    <w:p w:rsidR="00F41077" w:rsidRPr="00F41077" w:rsidRDefault="00F41077" w:rsidP="00F41077">
      <w:pPr>
        <w:jc w:val="both"/>
        <w:rPr>
          <w:b/>
          <w:bCs/>
          <w:iCs/>
        </w:rPr>
      </w:pPr>
    </w:p>
    <w:p w:rsidR="00F41077" w:rsidRPr="00F41077" w:rsidRDefault="00F41077" w:rsidP="00F41077">
      <w:pPr>
        <w:jc w:val="both"/>
        <w:rPr>
          <w:b/>
          <w:bCs/>
          <w:iCs/>
        </w:rPr>
      </w:pPr>
    </w:p>
    <w:p w:rsidR="00F41077" w:rsidRP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C917E0" w:rsidRDefault="00C917E0" w:rsidP="00F41077">
      <w:pPr>
        <w:jc w:val="right"/>
        <w:rPr>
          <w:b/>
          <w:bCs/>
          <w:iCs/>
        </w:rPr>
      </w:pPr>
      <w:r w:rsidRPr="006F075E">
        <w:rPr>
          <w:b/>
          <w:bCs/>
          <w:iCs/>
        </w:rPr>
        <w:t>Приложении</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F41077" w:rsidRPr="001777DC" w:rsidRDefault="00F41077" w:rsidP="00F41077">
      <w:pPr>
        <w:ind w:left="3540"/>
        <w:rPr>
          <w:b/>
          <w:bCs/>
          <w:color w:val="1E1E1E"/>
        </w:rPr>
      </w:pPr>
    </w:p>
    <w:p w:rsidR="00F41077" w:rsidRPr="001777DC" w:rsidRDefault="00F41077" w:rsidP="00F41077">
      <w:pPr>
        <w:jc w:val="center"/>
        <w:rPr>
          <w:color w:val="1E1E1E"/>
        </w:rPr>
      </w:pPr>
      <w:r w:rsidRPr="001777DC">
        <w:rPr>
          <w:b/>
          <w:bCs/>
          <w:color w:val="1E1E1E"/>
        </w:rPr>
        <w:t>Ценовое предложение потенциального поставщика</w:t>
      </w:r>
      <w:r w:rsidRPr="001777DC">
        <w:rPr>
          <w:b/>
          <w:bCs/>
          <w:color w:val="1E1E1E"/>
        </w:rPr>
        <w:br/>
        <w:t>________________________________________________</w:t>
      </w:r>
      <w:r w:rsidRPr="001777DC">
        <w:rPr>
          <w:b/>
          <w:bCs/>
          <w:color w:val="1E1E1E"/>
        </w:rPr>
        <w:br/>
        <w:t>(наименование потенциального поставщика)</w:t>
      </w:r>
      <w:r w:rsidRPr="001777DC">
        <w:rPr>
          <w:b/>
          <w:bCs/>
          <w:color w:val="1E1E1E"/>
        </w:rPr>
        <w:br/>
        <w:t>на поставку лекарственного средства и (или) медицинского изделия</w:t>
      </w:r>
    </w:p>
    <w:p w:rsidR="00F41077" w:rsidRPr="001777DC" w:rsidRDefault="00F41077" w:rsidP="00F41077">
      <w:pPr>
        <w:rPr>
          <w:spacing w:val="2"/>
        </w:rPr>
      </w:pPr>
      <w:r w:rsidRPr="001777DC">
        <w:rPr>
          <w:spacing w:val="2"/>
        </w:rPr>
        <w:t>№ закупа _________________</w:t>
      </w:r>
      <w:r w:rsidRPr="001777DC">
        <w:rPr>
          <w:spacing w:val="2"/>
        </w:rPr>
        <w:br/>
        <w:t>Способ закупа ____________</w:t>
      </w:r>
      <w:r w:rsidRPr="001777DC">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F41077" w:rsidRPr="001777DC" w:rsidTr="009945A3">
        <w:trPr>
          <w:trHeight w:val="69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xml:space="preserve">№ </w:t>
            </w:r>
            <w:proofErr w:type="gramStart"/>
            <w:r w:rsidRPr="001777DC">
              <w:rPr>
                <w:spacing w:val="2"/>
              </w:rPr>
              <w:t>п</w:t>
            </w:r>
            <w:proofErr w:type="gramEnd"/>
            <w:r w:rsidRPr="001777DC">
              <w:rPr>
                <w:spacing w:val="2"/>
              </w:rPr>
              <w:t>/п</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 ценового предложения на поставку лекарственного средства/медицинского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w:t>
            </w:r>
            <w:r w:rsidRPr="001777DC">
              <w:rPr>
                <w:spacing w:val="2"/>
              </w:rPr>
              <w:br/>
              <w:t>(для заполнения потенциальным поставщиком)</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Характеристика</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Регистрационного удостоверения (удостоверений)/разрешения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5</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Торговое наименование лекарственного средства или 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6</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Лекарственная форма/характеристика (форма выпуска)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7</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8</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Производитель,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9</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Страна происхождения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10</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Фасовка (количество единиц измерения в упаковке)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Количество в единицах измерения (объем)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График поставки</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r w:rsidRPr="001777DC">
              <w:t>Скачать</w:t>
            </w:r>
          </w:p>
        </w:tc>
      </w:tr>
    </w:tbl>
    <w:p w:rsidR="00F41077" w:rsidRPr="001777DC" w:rsidRDefault="00F41077" w:rsidP="00F41077">
      <w:pPr>
        <w:jc w:val="both"/>
        <w:rPr>
          <w:spacing w:val="2"/>
        </w:rPr>
      </w:pPr>
      <w:r w:rsidRPr="001777DC">
        <w:rPr>
          <w:spacing w:val="2"/>
        </w:rPr>
        <w:t xml:space="preserve">      </w:t>
      </w:r>
    </w:p>
    <w:p w:rsidR="00F41077" w:rsidRPr="001777DC" w:rsidRDefault="00F41077" w:rsidP="00F41077">
      <w:pPr>
        <w:jc w:val="both"/>
        <w:rPr>
          <w:spacing w:val="2"/>
        </w:rPr>
      </w:pPr>
      <w:r w:rsidRPr="001777DC">
        <w:rPr>
          <w:spacing w:val="2"/>
        </w:rPr>
        <w:t>* цена потенциального поставщика/цена с учетом наценки Единого дистрибьютора</w:t>
      </w:r>
      <w:r w:rsidRPr="001777DC">
        <w:rPr>
          <w:spacing w:val="2"/>
        </w:rPr>
        <w:br/>
        <w:t>Дата "___" ____________ 20___ г.</w:t>
      </w:r>
      <w:r w:rsidRPr="001777DC">
        <w:rPr>
          <w:spacing w:val="2"/>
        </w:rPr>
        <w:br/>
        <w:t>Должность, Ф.И.О. (</w:t>
      </w:r>
      <w:r w:rsidRPr="00F41077">
        <w:rPr>
          <w:i/>
          <w:spacing w:val="2"/>
        </w:rPr>
        <w:t>при его наличии</w:t>
      </w:r>
      <w:r w:rsidRPr="001777DC">
        <w:rPr>
          <w:spacing w:val="2"/>
        </w:rPr>
        <w:t>) ______________ __________________________</w:t>
      </w:r>
      <w:r w:rsidRPr="001777DC">
        <w:rPr>
          <w:spacing w:val="2"/>
        </w:rPr>
        <w:br/>
        <w:t>Подпись _________</w:t>
      </w:r>
      <w:r w:rsidRPr="001777DC">
        <w:rPr>
          <w:spacing w:val="2"/>
        </w:rPr>
        <w:br/>
        <w:t>Печать (при наличии)</w:t>
      </w:r>
    </w:p>
    <w:p w:rsidR="0014204C" w:rsidRPr="00816158" w:rsidRDefault="0014204C" w:rsidP="00816158">
      <w:pPr>
        <w:jc w:val="both"/>
        <w:rPr>
          <w:spacing w:val="2"/>
        </w:rPr>
      </w:pP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F41077">
          <w:footerReference w:type="even" r:id="rId19"/>
          <w:footerReference w:type="default" r:id="rId20"/>
          <w:pgSz w:w="11906" w:h="16838"/>
          <w:pgMar w:top="851" w:right="851" w:bottom="1134" w:left="1134"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Приложении</w:t>
      </w:r>
      <w:proofErr w:type="gramStart"/>
      <w:r w:rsidR="001A5F1C">
        <w:rPr>
          <w:b/>
          <w:bCs/>
          <w:iCs/>
          <w:lang w:val="kk-KZ"/>
        </w:rPr>
        <w:t>6</w:t>
      </w:r>
      <w:proofErr w:type="gramEnd"/>
    </w:p>
    <w:p w:rsidR="00B77B25"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F41077" w:rsidRDefault="00F41077" w:rsidP="00B77B25">
      <w:pPr>
        <w:ind w:firstLine="567"/>
        <w:jc w:val="right"/>
        <w:rPr>
          <w:bCs/>
          <w:i/>
        </w:rPr>
      </w:pPr>
    </w:p>
    <w:p w:rsidR="00F41077" w:rsidRDefault="00F41077" w:rsidP="00B77B25">
      <w:pPr>
        <w:ind w:firstLine="567"/>
        <w:jc w:val="right"/>
        <w:rPr>
          <w:bCs/>
          <w:i/>
        </w:rPr>
      </w:pPr>
    </w:p>
    <w:p w:rsidR="00F41077" w:rsidRPr="00911F53" w:rsidRDefault="00F41077" w:rsidP="00B77B25">
      <w:pPr>
        <w:ind w:firstLine="567"/>
        <w:jc w:val="right"/>
        <w:rPr>
          <w:bCs/>
          <w:i/>
        </w:rPr>
      </w:pP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r w:rsidRPr="00F44C90">
              <w:rPr>
                <w:sz w:val="18"/>
                <w:szCs w:val="18"/>
              </w:rPr>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bookmarkStart w:id="16" w:name="z1439"/>
            <w:bookmarkEnd w:id="16"/>
            <w:r w:rsidRPr="00F44C90">
              <w:rPr>
                <w:sz w:val="18"/>
                <w:szCs w:val="18"/>
              </w:rPr>
              <w:t>Форма</w:t>
            </w:r>
          </w:p>
        </w:tc>
      </w:tr>
    </w:tbl>
    <w:p w:rsidR="00F41077" w:rsidRPr="00F44C90" w:rsidRDefault="00F41077" w:rsidP="00F41077">
      <w:pPr>
        <w:rPr>
          <w:spacing w:val="2"/>
          <w:sz w:val="18"/>
          <w:szCs w:val="18"/>
        </w:rPr>
      </w:pPr>
      <w:r w:rsidRPr="00F44C90">
        <w:rPr>
          <w:spacing w:val="2"/>
          <w:sz w:val="18"/>
          <w:szCs w:val="18"/>
        </w:rPr>
        <w:t>Исх. № __________</w:t>
      </w:r>
      <w:r w:rsidRPr="00F44C90">
        <w:rPr>
          <w:spacing w:val="2"/>
          <w:sz w:val="18"/>
          <w:szCs w:val="18"/>
        </w:rPr>
        <w:br/>
        <w:t>Дата 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bookmarkStart w:id="17" w:name="z1441"/>
            <w:bookmarkEnd w:id="17"/>
          </w:p>
        </w:tc>
      </w:tr>
    </w:tbl>
    <w:p w:rsidR="00D9772F" w:rsidRDefault="00F41077" w:rsidP="00F41077">
      <w:pPr>
        <w:jc w:val="center"/>
      </w:pPr>
      <w:r w:rsidRPr="00D9772F">
        <w:rPr>
          <w:b/>
        </w:rPr>
        <w:t>Банковская гарантия</w:t>
      </w:r>
      <w:r w:rsidRPr="00F44C90">
        <w:t xml:space="preserve"> (</w:t>
      </w:r>
      <w:r w:rsidRPr="00714211">
        <w:rPr>
          <w:i/>
        </w:rPr>
        <w:t>вид обеспечения тендерной заявки</w:t>
      </w:r>
      <w:r w:rsidRPr="00F44C90">
        <w:t>)</w:t>
      </w:r>
      <w:r w:rsidRPr="00F44C90">
        <w:br/>
      </w:r>
      <w:r w:rsidRPr="00D9772F">
        <w:rPr>
          <w:b/>
        </w:rPr>
        <w:t>Наименование банка</w:t>
      </w:r>
      <w:r w:rsidRPr="00F44C90">
        <w:t xml:space="preserve"> (</w:t>
      </w:r>
      <w:r w:rsidRPr="00714211">
        <w:rPr>
          <w:i/>
        </w:rPr>
        <w:t>филиала банка</w:t>
      </w:r>
      <w:r w:rsidRPr="00F44C90">
        <w:t>)</w:t>
      </w:r>
      <w:r w:rsidRPr="00F44C90">
        <w:br/>
        <w:t>____________________________________________________________</w:t>
      </w:r>
      <w:r w:rsidRPr="00F44C90">
        <w:br/>
        <w:t>(</w:t>
      </w:r>
      <w:r w:rsidRPr="00D9772F">
        <w:rPr>
          <w:i/>
        </w:rPr>
        <w:t>наименование, БИН и другие реквизиты банка</w:t>
      </w:r>
      <w:r w:rsidR="00D9772F">
        <w:t xml:space="preserve">) </w:t>
      </w:r>
    </w:p>
    <w:p w:rsidR="00D9772F" w:rsidRDefault="00F41077" w:rsidP="00D9772F">
      <w:pPr>
        <w:jc w:val="both"/>
        <w:rPr>
          <w:color w:val="000000"/>
          <w:spacing w:val="2"/>
        </w:rPr>
      </w:pPr>
      <w:proofErr w:type="gramStart"/>
      <w:r w:rsidRPr="00D9772F">
        <w:rPr>
          <w:b/>
        </w:rPr>
        <w:t>Гарантийное обеспечение № _________________</w:t>
      </w:r>
      <w:r w:rsidRPr="00F44C90">
        <w:rPr>
          <w:color w:val="000000"/>
          <w:spacing w:val="2"/>
        </w:rPr>
        <w:t>"__"20__ года</w:t>
      </w:r>
      <w:r w:rsidRPr="00F44C90">
        <w:rPr>
          <w:color w:val="000000"/>
          <w:spacing w:val="2"/>
        </w:rPr>
        <w:br/>
        <w:t>Банк (филиал банка) ______________________________________________</w:t>
      </w:r>
      <w:r w:rsidRPr="00F44C90">
        <w:rPr>
          <w:color w:val="000000"/>
          <w:spacing w:val="2"/>
        </w:rPr>
        <w:br/>
        <w:t>(наименование) (далее – Банк)</w:t>
      </w:r>
      <w:r w:rsidRPr="00F44C90">
        <w:rPr>
          <w:color w:val="000000"/>
          <w:spacing w:val="2"/>
        </w:rPr>
        <w:br/>
        <w:t>проинформирован, что ____________________________________________</w:t>
      </w:r>
      <w:r w:rsidRPr="00F44C90">
        <w:rPr>
          <w:color w:val="000000"/>
          <w:spacing w:val="2"/>
        </w:rPr>
        <w:br/>
        <w:t>(наименование)</w:t>
      </w:r>
      <w:r w:rsidRPr="00F44C90">
        <w:rPr>
          <w:color w:val="000000"/>
          <w:spacing w:val="2"/>
        </w:rPr>
        <w:br/>
        <w:t>в дальнейшем "Потенциальный поставщик", принимает участие в тендере,</w:t>
      </w:r>
      <w:r w:rsidRPr="00F44C90">
        <w:rPr>
          <w:color w:val="000000"/>
          <w:spacing w:val="2"/>
        </w:rPr>
        <w:br/>
        <w:t>объявленном _____________________________________________________,</w:t>
      </w:r>
      <w:r w:rsidRPr="00F44C90">
        <w:rPr>
          <w:color w:val="000000"/>
          <w:spacing w:val="2"/>
        </w:rPr>
        <w:br/>
        <w:t>(наименование заказчика/организатора закупа)</w:t>
      </w:r>
      <w:r w:rsidRPr="00F44C90">
        <w:rPr>
          <w:color w:val="000000"/>
          <w:spacing w:val="2"/>
        </w:rPr>
        <w:br/>
        <w:t>_________________________________________________________________</w:t>
      </w:r>
      <w:r w:rsidRPr="00F44C90">
        <w:rPr>
          <w:color w:val="000000"/>
          <w:spacing w:val="2"/>
        </w:rPr>
        <w:br/>
        <w:t>(дата, месяц, год объявления)</w:t>
      </w:r>
      <w:r w:rsidRPr="00F44C90">
        <w:rPr>
          <w:color w:val="000000"/>
          <w:spacing w:val="2"/>
        </w:rPr>
        <w:br/>
        <w:t>и готов осуществить оказание услуги (наименование услуги)/ поставку</w:t>
      </w:r>
      <w:r w:rsidRPr="00F44C90">
        <w:rPr>
          <w:color w:val="000000"/>
          <w:spacing w:val="2"/>
        </w:rPr>
        <w:br/>
        <w:t>(наименование и объем товара)</w:t>
      </w:r>
      <w:r w:rsidRPr="00F44C90">
        <w:rPr>
          <w:color w:val="000000"/>
          <w:spacing w:val="2"/>
        </w:rPr>
        <w:br/>
        <w:t>на общую сумму __________________________________ (прописью) тенге,</w:t>
      </w:r>
      <w:r w:rsidRPr="00F44C90">
        <w:rPr>
          <w:color w:val="000000"/>
          <w:spacing w:val="2"/>
        </w:rPr>
        <w:br/>
        <w:t>из них (при участии в закупе по нескольким лотам):</w:t>
      </w:r>
      <w:r w:rsidRPr="00F44C90">
        <w:rPr>
          <w:color w:val="000000"/>
          <w:spacing w:val="2"/>
        </w:rPr>
        <w:br/>
        <w:t>1) по лоту № _____ (номер</w:t>
      </w:r>
      <w:proofErr w:type="gramEnd"/>
      <w:r w:rsidRPr="00F44C90">
        <w:rPr>
          <w:color w:val="000000"/>
          <w:spacing w:val="2"/>
        </w:rPr>
        <w:t xml:space="preserve"> в объявлении) – в размере __________________</w:t>
      </w:r>
      <w:r w:rsidRPr="00F44C90">
        <w:rPr>
          <w:color w:val="000000"/>
          <w:spacing w:val="2"/>
        </w:rPr>
        <w:br/>
        <w:t>(сумма в цифрах и прописью) тенге;</w:t>
      </w:r>
      <w:r w:rsidRPr="00F44C90">
        <w:rPr>
          <w:color w:val="000000"/>
          <w:spacing w:val="2"/>
        </w:rPr>
        <w:br/>
        <w:t>2)...</w:t>
      </w:r>
      <w:r w:rsidRPr="00F44C90">
        <w:rPr>
          <w:color w:val="000000"/>
          <w:spacing w:val="2"/>
        </w:rPr>
        <w:br/>
      </w:r>
      <w:proofErr w:type="gramStart"/>
      <w:r w:rsidRPr="00F44C90">
        <w:rPr>
          <w:color w:val="000000"/>
          <w:spacing w:val="2"/>
        </w:rPr>
        <w:t>В связи с этим Банк _______________________________________________</w:t>
      </w:r>
      <w:r w:rsidRPr="00F44C90">
        <w:rPr>
          <w:color w:val="000000"/>
          <w:spacing w:val="2"/>
        </w:rPr>
        <w:br/>
        <w:t>(наименование банка)</w:t>
      </w:r>
      <w:r w:rsidRPr="00F44C90">
        <w:rPr>
          <w:color w:val="000000"/>
          <w:spacing w:val="2"/>
        </w:rPr>
        <w:br/>
        <w:t>берет на себя безотзывное обязательство выплатить заказчику/организатору закупа</w:t>
      </w:r>
      <w:r w:rsidRPr="00F44C90">
        <w:rPr>
          <w:color w:val="000000"/>
          <w:spacing w:val="2"/>
        </w:rPr>
        <w:br/>
        <w:t>по первому требованию, включая сумму гарантийного обеспечения в размере 1 (один)</w:t>
      </w:r>
      <w:r w:rsidRPr="00F44C90">
        <w:rPr>
          <w:color w:val="000000"/>
          <w:spacing w:val="2"/>
        </w:rPr>
        <w:br/>
        <w:t>процента равную ______________ (сумма в цифрах и прописью) по лоту № ____</w:t>
      </w:r>
      <w:r w:rsidRPr="00F44C90">
        <w:rPr>
          <w:color w:val="000000"/>
          <w:spacing w:val="2"/>
        </w:rPr>
        <w:br/>
        <w:t>на сумму ___________________________________________________________</w:t>
      </w:r>
      <w:r w:rsidRPr="00F44C90">
        <w:rPr>
          <w:color w:val="000000"/>
          <w:spacing w:val="2"/>
        </w:rPr>
        <w:br/>
        <w:t>(сумма в цифрах и прописью) тенге, лоту № _____ на сумму________________</w:t>
      </w:r>
      <w:r w:rsidRPr="00F44C90">
        <w:rPr>
          <w:color w:val="000000"/>
          <w:spacing w:val="2"/>
        </w:rPr>
        <w:br/>
        <w:t>(сумма в цифрах и прописью) тенге, по получении требования на оплату</w:t>
      </w:r>
      <w:r w:rsidRPr="00F44C90">
        <w:rPr>
          <w:color w:val="000000"/>
          <w:spacing w:val="2"/>
        </w:rPr>
        <w:br/>
        <w:t>по основаниям</w:t>
      </w:r>
      <w:proofErr w:type="gramEnd"/>
      <w:r w:rsidRPr="00F44C90">
        <w:rPr>
          <w:color w:val="000000"/>
          <w:spacing w:val="2"/>
        </w:rPr>
        <w:t xml:space="preserve">, </w:t>
      </w:r>
      <w:proofErr w:type="gramStart"/>
      <w:r w:rsidRPr="00F44C90">
        <w:rPr>
          <w:color w:val="000000"/>
          <w:spacing w:val="2"/>
        </w:rPr>
        <w:t>предусмотренным правилами организации и проведения закупа</w:t>
      </w:r>
      <w:r w:rsidRPr="00F44C90">
        <w:rPr>
          <w:color w:val="000000"/>
          <w:spacing w:val="2"/>
        </w:rPr>
        <w:br/>
        <w:t>лекарственных средств, медицинских изделий и специализированных лечебных</w:t>
      </w:r>
      <w:r w:rsidRPr="00F44C90">
        <w:rPr>
          <w:color w:val="000000"/>
          <w:spacing w:val="2"/>
        </w:rPr>
        <w:br/>
        <w:t>продуктов в рамках гарантированного объема бесплатной медицинской помощи,</w:t>
      </w:r>
      <w:r w:rsidRPr="00F44C90">
        <w:rPr>
          <w:color w:val="000000"/>
          <w:spacing w:val="2"/>
        </w:rPr>
        <w:br/>
        <w:t>дополнительного объема медицинской помощи для лиц, содержащихся</w:t>
      </w:r>
      <w:r w:rsidRPr="00F44C90">
        <w:rPr>
          <w:color w:val="000000"/>
          <w:spacing w:val="2"/>
        </w:rPr>
        <w:br/>
        <w:t>в следственных изоляторах и учреждениях уголовно-исполнительной</w:t>
      </w:r>
      <w:r w:rsidRPr="00F44C90">
        <w:rPr>
          <w:color w:val="000000"/>
          <w:spacing w:val="2"/>
        </w:rPr>
        <w:br/>
        <w:t>(пенитенциарной) системы, за счет бюджетных средств и (или) в системе</w:t>
      </w:r>
      <w:r w:rsidRPr="00F44C90">
        <w:rPr>
          <w:color w:val="000000"/>
          <w:spacing w:val="2"/>
        </w:rPr>
        <w:br/>
        <w:t>обязательного социального медицинского страхования, фармацевтических услуг</w:t>
      </w:r>
      <w:r w:rsidRPr="00F44C90">
        <w:rPr>
          <w:color w:val="000000"/>
          <w:spacing w:val="2"/>
        </w:rPr>
        <w:br/>
        <w:t>(далее – Правила).</w:t>
      </w:r>
      <w:proofErr w:type="gramEnd"/>
      <w:r w:rsidRPr="00F44C90">
        <w:rPr>
          <w:color w:val="000000"/>
          <w:spacing w:val="2"/>
        </w:rPr>
        <w:br/>
        <w:t>Данная гарантия вступает в силу с момента вскрытия тендерной заявки</w:t>
      </w:r>
      <w:r w:rsidRPr="00F44C90">
        <w:rPr>
          <w:color w:val="000000"/>
          <w:spacing w:val="2"/>
        </w:rPr>
        <w:br/>
        <w:t xml:space="preserve">Потенциального поставщика и действует </w:t>
      </w:r>
      <w:proofErr w:type="gramStart"/>
      <w:r w:rsidRPr="00F44C90">
        <w:rPr>
          <w:color w:val="000000"/>
          <w:spacing w:val="2"/>
        </w:rPr>
        <w:t>до принятия по ней решения по существу</w:t>
      </w:r>
      <w:r w:rsidRPr="00F44C90">
        <w:rPr>
          <w:color w:val="000000"/>
          <w:spacing w:val="2"/>
        </w:rPr>
        <w:br/>
        <w:t>в соответствии с Правилами</w:t>
      </w:r>
      <w:proofErr w:type="gramEnd"/>
      <w:r w:rsidRPr="00F44C90">
        <w:rPr>
          <w:color w:val="000000"/>
          <w:spacing w:val="2"/>
        </w:rPr>
        <w:t>, а при признании Потенциального поставщика</w:t>
      </w:r>
      <w:r w:rsidRPr="00F44C90">
        <w:rPr>
          <w:color w:val="000000"/>
          <w:spacing w:val="2"/>
        </w:rPr>
        <w:br/>
        <w:t>победителем закупа – до представления им соответствующего гарантийного</w:t>
      </w:r>
      <w:r w:rsidRPr="00F44C90">
        <w:rPr>
          <w:color w:val="000000"/>
          <w:spacing w:val="2"/>
        </w:rPr>
        <w:br/>
        <w:t>обеспечения по заключенному договору.</w:t>
      </w:r>
      <w:r w:rsidRPr="00F44C90">
        <w:rPr>
          <w:color w:val="000000"/>
          <w:spacing w:val="2"/>
        </w:rPr>
        <w:br/>
      </w:r>
    </w:p>
    <w:p w:rsidR="00F41077" w:rsidRPr="00F44C90" w:rsidRDefault="00F41077" w:rsidP="00D9772F">
      <w:pPr>
        <w:jc w:val="both"/>
        <w:rPr>
          <w:color w:val="000000"/>
          <w:spacing w:val="2"/>
        </w:rPr>
      </w:pPr>
      <w:r w:rsidRPr="00F44C90">
        <w:rPr>
          <w:color w:val="000000"/>
          <w:spacing w:val="2"/>
        </w:rPr>
        <w:t>Должность, Ф.И.О. (при его наличии) ______________________________________</w:t>
      </w:r>
      <w:r w:rsidRPr="00F44C90">
        <w:rPr>
          <w:color w:val="000000"/>
          <w:spacing w:val="2"/>
        </w:rPr>
        <w:br/>
        <w:t>Печать Банка</w:t>
      </w:r>
    </w:p>
    <w:p w:rsidR="00F41077" w:rsidRPr="00F44C90" w:rsidRDefault="00F41077" w:rsidP="00F41077"/>
    <w:p w:rsidR="00B77B25" w:rsidRPr="00F41077" w:rsidRDefault="00B77B25" w:rsidP="00A25AB4"/>
    <w:sectPr w:rsidR="00B77B25" w:rsidRPr="00F41077" w:rsidSect="00816158">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5" w:rsidRDefault="004C30F5">
      <w:r>
        <w:separator/>
      </w:r>
    </w:p>
  </w:endnote>
  <w:endnote w:type="continuationSeparator" w:id="0">
    <w:p w:rsidR="004C30F5" w:rsidRDefault="004C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9B" w:rsidRDefault="00B9709B">
    <w:pPr>
      <w:pStyle w:val="af"/>
      <w:jc w:val="right"/>
    </w:pPr>
  </w:p>
  <w:p w:rsidR="00B9709B" w:rsidRDefault="00B970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9B" w:rsidRDefault="00B9709B"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709B" w:rsidRDefault="00B9709B"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9B" w:rsidRDefault="00B9709B"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5" w:rsidRDefault="004C30F5">
      <w:r>
        <w:separator/>
      </w:r>
    </w:p>
  </w:footnote>
  <w:footnote w:type="continuationSeparator" w:id="0">
    <w:p w:rsidR="004C30F5" w:rsidRDefault="004C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9B" w:rsidRDefault="00B9709B">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8976A3"/>
    <w:multiLevelType w:val="multilevel"/>
    <w:tmpl w:val="165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0B945A6B"/>
    <w:multiLevelType w:val="hybridMultilevel"/>
    <w:tmpl w:val="E29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FD6C7A"/>
    <w:multiLevelType w:val="multilevel"/>
    <w:tmpl w:val="AF7C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nsid w:val="116F7C6B"/>
    <w:multiLevelType w:val="multilevel"/>
    <w:tmpl w:val="626E8ABE"/>
    <w:lvl w:ilvl="0">
      <w:start w:val="10"/>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6">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7">
    <w:nsid w:val="26A534AB"/>
    <w:multiLevelType w:val="multilevel"/>
    <w:tmpl w:val="712E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9">
    <w:nsid w:val="33767058"/>
    <w:multiLevelType w:val="multilevel"/>
    <w:tmpl w:val="5EC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1">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2">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067AB0"/>
    <w:multiLevelType w:val="multilevel"/>
    <w:tmpl w:val="087E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30">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23B9E"/>
    <w:multiLevelType w:val="multilevel"/>
    <w:tmpl w:val="C5C6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35">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36">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7">
    <w:nsid w:val="676023BD"/>
    <w:multiLevelType w:val="multilevel"/>
    <w:tmpl w:val="3A4E0C7E"/>
    <w:lvl w:ilvl="0">
      <w:start w:val="8"/>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8">
    <w:nsid w:val="6DBD4378"/>
    <w:multiLevelType w:val="multilevel"/>
    <w:tmpl w:val="091E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3">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45"/>
  </w:num>
  <w:num w:numId="2">
    <w:abstractNumId w:val="24"/>
  </w:num>
  <w:num w:numId="3">
    <w:abstractNumId w:val="40"/>
  </w:num>
  <w:num w:numId="4">
    <w:abstractNumId w:val="21"/>
  </w:num>
  <w:num w:numId="5">
    <w:abstractNumId w:val="26"/>
  </w:num>
  <w:num w:numId="6">
    <w:abstractNumId w:val="33"/>
  </w:num>
  <w:num w:numId="7">
    <w:abstractNumId w:val="34"/>
  </w:num>
  <w:num w:numId="8">
    <w:abstractNumId w:val="23"/>
  </w:num>
  <w:num w:numId="9">
    <w:abstractNumId w:val="30"/>
  </w:num>
  <w:num w:numId="10">
    <w:abstractNumId w:val="8"/>
  </w:num>
  <w:num w:numId="11">
    <w:abstractNumId w:val="14"/>
  </w:num>
  <w:num w:numId="12">
    <w:abstractNumId w:val="20"/>
  </w:num>
  <w:num w:numId="13">
    <w:abstractNumId w:val="41"/>
  </w:num>
  <w:num w:numId="14">
    <w:abstractNumId w:val="6"/>
  </w:num>
  <w:num w:numId="15">
    <w:abstractNumId w:val="46"/>
  </w:num>
  <w:num w:numId="16">
    <w:abstractNumId w:val="29"/>
  </w:num>
  <w:num w:numId="17">
    <w:abstractNumId w:val="3"/>
  </w:num>
  <w:num w:numId="18">
    <w:abstractNumId w:val="16"/>
  </w:num>
  <w:num w:numId="19">
    <w:abstractNumId w:val="36"/>
  </w:num>
  <w:num w:numId="20">
    <w:abstractNumId w:val="15"/>
  </w:num>
  <w:num w:numId="21">
    <w:abstractNumId w:val="2"/>
  </w:num>
  <w:num w:numId="22">
    <w:abstractNumId w:val="35"/>
  </w:num>
  <w:num w:numId="23">
    <w:abstractNumId w:val="22"/>
  </w:num>
  <w:num w:numId="24">
    <w:abstractNumId w:val="32"/>
  </w:num>
  <w:num w:numId="25">
    <w:abstractNumId w:val="28"/>
  </w:num>
  <w:num w:numId="26">
    <w:abstractNumId w:val="12"/>
  </w:num>
  <w:num w:numId="27">
    <w:abstractNumId w:val="25"/>
  </w:num>
  <w:num w:numId="28">
    <w:abstractNumId w:val="42"/>
  </w:num>
  <w:num w:numId="29">
    <w:abstractNumId w:val="5"/>
  </w:num>
  <w:num w:numId="30">
    <w:abstractNumId w:val="4"/>
  </w:num>
  <w:num w:numId="31">
    <w:abstractNumId w:val="18"/>
  </w:num>
  <w:num w:numId="32">
    <w:abstractNumId w:val="37"/>
  </w:num>
  <w:num w:numId="33">
    <w:abstractNumId w:val="44"/>
  </w:num>
  <w:num w:numId="34">
    <w:abstractNumId w:val="13"/>
  </w:num>
  <w:num w:numId="35">
    <w:abstractNumId w:val="9"/>
  </w:num>
  <w:num w:numId="36">
    <w:abstractNumId w:val="39"/>
  </w:num>
  <w:num w:numId="37">
    <w:abstractNumId w:val="43"/>
  </w:num>
  <w:num w:numId="38">
    <w:abstractNumId w:val="10"/>
  </w:num>
  <w:num w:numId="39">
    <w:abstractNumId w:val="17"/>
  </w:num>
  <w:num w:numId="40">
    <w:abstractNumId w:val="11"/>
  </w:num>
  <w:num w:numId="41">
    <w:abstractNumId w:val="31"/>
  </w:num>
  <w:num w:numId="42">
    <w:abstractNumId w:val="38"/>
  </w:num>
  <w:num w:numId="43">
    <w:abstractNumId w:val="27"/>
  </w:num>
  <w:num w:numId="44">
    <w:abstractNumId w:val="7"/>
  </w:num>
  <w:num w:numId="4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0934"/>
    <w:rsid w:val="00000273"/>
    <w:rsid w:val="00002034"/>
    <w:rsid w:val="00002355"/>
    <w:rsid w:val="000029AA"/>
    <w:rsid w:val="000047A1"/>
    <w:rsid w:val="00010E98"/>
    <w:rsid w:val="00012BD0"/>
    <w:rsid w:val="00021BBC"/>
    <w:rsid w:val="000233AC"/>
    <w:rsid w:val="00024632"/>
    <w:rsid w:val="0002517C"/>
    <w:rsid w:val="00026090"/>
    <w:rsid w:val="00032D47"/>
    <w:rsid w:val="00047F12"/>
    <w:rsid w:val="00054EAC"/>
    <w:rsid w:val="000563DB"/>
    <w:rsid w:val="0005796E"/>
    <w:rsid w:val="00060A90"/>
    <w:rsid w:val="000655A5"/>
    <w:rsid w:val="000667C2"/>
    <w:rsid w:val="00070792"/>
    <w:rsid w:val="000708D3"/>
    <w:rsid w:val="00070C6E"/>
    <w:rsid w:val="00070D20"/>
    <w:rsid w:val="0007133D"/>
    <w:rsid w:val="00071F17"/>
    <w:rsid w:val="00076123"/>
    <w:rsid w:val="00082D6E"/>
    <w:rsid w:val="00085280"/>
    <w:rsid w:val="000863F3"/>
    <w:rsid w:val="00086C97"/>
    <w:rsid w:val="000A1115"/>
    <w:rsid w:val="000A396C"/>
    <w:rsid w:val="000A3F98"/>
    <w:rsid w:val="000B1461"/>
    <w:rsid w:val="000B3BD6"/>
    <w:rsid w:val="000B553E"/>
    <w:rsid w:val="000B5C67"/>
    <w:rsid w:val="000B7933"/>
    <w:rsid w:val="000C02FD"/>
    <w:rsid w:val="000C092F"/>
    <w:rsid w:val="000C2C94"/>
    <w:rsid w:val="000C41A8"/>
    <w:rsid w:val="000C4439"/>
    <w:rsid w:val="000C6045"/>
    <w:rsid w:val="000C77C4"/>
    <w:rsid w:val="000D04FF"/>
    <w:rsid w:val="000D0CB3"/>
    <w:rsid w:val="000D2499"/>
    <w:rsid w:val="000D2BBD"/>
    <w:rsid w:val="000D4961"/>
    <w:rsid w:val="000D6FC3"/>
    <w:rsid w:val="000D7F90"/>
    <w:rsid w:val="000E7B98"/>
    <w:rsid w:val="000F0BA7"/>
    <w:rsid w:val="000F46E7"/>
    <w:rsid w:val="000F5DA8"/>
    <w:rsid w:val="00106389"/>
    <w:rsid w:val="00111C7C"/>
    <w:rsid w:val="001147D3"/>
    <w:rsid w:val="0012005D"/>
    <w:rsid w:val="00120DEF"/>
    <w:rsid w:val="00120F7B"/>
    <w:rsid w:val="0012132F"/>
    <w:rsid w:val="0012406D"/>
    <w:rsid w:val="00124405"/>
    <w:rsid w:val="00125495"/>
    <w:rsid w:val="00125A71"/>
    <w:rsid w:val="00125B93"/>
    <w:rsid w:val="00126593"/>
    <w:rsid w:val="00131A38"/>
    <w:rsid w:val="0013418D"/>
    <w:rsid w:val="00135AA2"/>
    <w:rsid w:val="00137A8D"/>
    <w:rsid w:val="00137C27"/>
    <w:rsid w:val="00140952"/>
    <w:rsid w:val="00141AFD"/>
    <w:rsid w:val="0014204C"/>
    <w:rsid w:val="001427FE"/>
    <w:rsid w:val="00144004"/>
    <w:rsid w:val="00144CEE"/>
    <w:rsid w:val="001459F0"/>
    <w:rsid w:val="00145DA1"/>
    <w:rsid w:val="00150163"/>
    <w:rsid w:val="00150A44"/>
    <w:rsid w:val="00167421"/>
    <w:rsid w:val="00170786"/>
    <w:rsid w:val="00173206"/>
    <w:rsid w:val="00173A43"/>
    <w:rsid w:val="001753AB"/>
    <w:rsid w:val="0017738A"/>
    <w:rsid w:val="0018264E"/>
    <w:rsid w:val="00182998"/>
    <w:rsid w:val="00185C1A"/>
    <w:rsid w:val="00187A26"/>
    <w:rsid w:val="00191723"/>
    <w:rsid w:val="00191BD0"/>
    <w:rsid w:val="001934E8"/>
    <w:rsid w:val="00193FA9"/>
    <w:rsid w:val="001951D8"/>
    <w:rsid w:val="00196596"/>
    <w:rsid w:val="001A0539"/>
    <w:rsid w:val="001A2B2B"/>
    <w:rsid w:val="001A420E"/>
    <w:rsid w:val="001A44AD"/>
    <w:rsid w:val="001A4756"/>
    <w:rsid w:val="001A5F1C"/>
    <w:rsid w:val="001A703D"/>
    <w:rsid w:val="001B2926"/>
    <w:rsid w:val="001B34E5"/>
    <w:rsid w:val="001B36EE"/>
    <w:rsid w:val="001B7168"/>
    <w:rsid w:val="001C0F4B"/>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64CF4"/>
    <w:rsid w:val="00271C93"/>
    <w:rsid w:val="00271ED2"/>
    <w:rsid w:val="00272675"/>
    <w:rsid w:val="0027380E"/>
    <w:rsid w:val="00273ABC"/>
    <w:rsid w:val="00274784"/>
    <w:rsid w:val="00280FD0"/>
    <w:rsid w:val="002816E1"/>
    <w:rsid w:val="00284A8A"/>
    <w:rsid w:val="00285011"/>
    <w:rsid w:val="00285C2F"/>
    <w:rsid w:val="002863BD"/>
    <w:rsid w:val="002915D7"/>
    <w:rsid w:val="00294831"/>
    <w:rsid w:val="002A07E1"/>
    <w:rsid w:val="002A17C0"/>
    <w:rsid w:val="002A3C2D"/>
    <w:rsid w:val="002A6040"/>
    <w:rsid w:val="002A7874"/>
    <w:rsid w:val="002B132E"/>
    <w:rsid w:val="002C00EF"/>
    <w:rsid w:val="002C1607"/>
    <w:rsid w:val="002C2654"/>
    <w:rsid w:val="002C3200"/>
    <w:rsid w:val="002C55BA"/>
    <w:rsid w:val="002C780A"/>
    <w:rsid w:val="002D4AA5"/>
    <w:rsid w:val="002D4DAE"/>
    <w:rsid w:val="002D6508"/>
    <w:rsid w:val="002D6B2E"/>
    <w:rsid w:val="002E2237"/>
    <w:rsid w:val="002E2C81"/>
    <w:rsid w:val="002E7D50"/>
    <w:rsid w:val="002E7DCF"/>
    <w:rsid w:val="002F2742"/>
    <w:rsid w:val="002F7132"/>
    <w:rsid w:val="00303F08"/>
    <w:rsid w:val="00305F76"/>
    <w:rsid w:val="00307220"/>
    <w:rsid w:val="00307477"/>
    <w:rsid w:val="00307D40"/>
    <w:rsid w:val="00310AB7"/>
    <w:rsid w:val="00310EA0"/>
    <w:rsid w:val="00311B0C"/>
    <w:rsid w:val="00311DD3"/>
    <w:rsid w:val="00313548"/>
    <w:rsid w:val="003177CB"/>
    <w:rsid w:val="00317C15"/>
    <w:rsid w:val="003214A4"/>
    <w:rsid w:val="00325A05"/>
    <w:rsid w:val="00327F4E"/>
    <w:rsid w:val="00332FED"/>
    <w:rsid w:val="00335511"/>
    <w:rsid w:val="00335F1E"/>
    <w:rsid w:val="00340BA3"/>
    <w:rsid w:val="00343DB6"/>
    <w:rsid w:val="0034435B"/>
    <w:rsid w:val="00344EFF"/>
    <w:rsid w:val="0034567E"/>
    <w:rsid w:val="00347AE8"/>
    <w:rsid w:val="00353081"/>
    <w:rsid w:val="00355524"/>
    <w:rsid w:val="00355F8C"/>
    <w:rsid w:val="00361314"/>
    <w:rsid w:val="00365BC6"/>
    <w:rsid w:val="0037044F"/>
    <w:rsid w:val="00370B8B"/>
    <w:rsid w:val="00376309"/>
    <w:rsid w:val="00381848"/>
    <w:rsid w:val="003823CF"/>
    <w:rsid w:val="00382438"/>
    <w:rsid w:val="003857D3"/>
    <w:rsid w:val="003A2531"/>
    <w:rsid w:val="003A54C7"/>
    <w:rsid w:val="003A5F6C"/>
    <w:rsid w:val="003B0538"/>
    <w:rsid w:val="003B07CD"/>
    <w:rsid w:val="003B1661"/>
    <w:rsid w:val="003B374F"/>
    <w:rsid w:val="003C0992"/>
    <w:rsid w:val="003C0BCE"/>
    <w:rsid w:val="003C3D83"/>
    <w:rsid w:val="003C6544"/>
    <w:rsid w:val="003C6CA6"/>
    <w:rsid w:val="003D14D5"/>
    <w:rsid w:val="003D3546"/>
    <w:rsid w:val="003D3569"/>
    <w:rsid w:val="003D3B62"/>
    <w:rsid w:val="003D6035"/>
    <w:rsid w:val="003E36EF"/>
    <w:rsid w:val="003E3C26"/>
    <w:rsid w:val="003E53F2"/>
    <w:rsid w:val="003E5C30"/>
    <w:rsid w:val="003E6090"/>
    <w:rsid w:val="003E7451"/>
    <w:rsid w:val="003E77B3"/>
    <w:rsid w:val="003E7A1A"/>
    <w:rsid w:val="003F6964"/>
    <w:rsid w:val="0040265A"/>
    <w:rsid w:val="0040286B"/>
    <w:rsid w:val="004048B1"/>
    <w:rsid w:val="00406E47"/>
    <w:rsid w:val="00410ABE"/>
    <w:rsid w:val="00411F88"/>
    <w:rsid w:val="00412038"/>
    <w:rsid w:val="0041283C"/>
    <w:rsid w:val="00413022"/>
    <w:rsid w:val="00415121"/>
    <w:rsid w:val="00417D12"/>
    <w:rsid w:val="00421E30"/>
    <w:rsid w:val="004304A1"/>
    <w:rsid w:val="00430739"/>
    <w:rsid w:val="004311A1"/>
    <w:rsid w:val="00433EF7"/>
    <w:rsid w:val="00444546"/>
    <w:rsid w:val="0044462E"/>
    <w:rsid w:val="0044785C"/>
    <w:rsid w:val="00450C50"/>
    <w:rsid w:val="00454691"/>
    <w:rsid w:val="004553F1"/>
    <w:rsid w:val="00456DEA"/>
    <w:rsid w:val="00460C14"/>
    <w:rsid w:val="00460FAE"/>
    <w:rsid w:val="004619E5"/>
    <w:rsid w:val="00462FCD"/>
    <w:rsid w:val="004648C2"/>
    <w:rsid w:val="00464A85"/>
    <w:rsid w:val="0046744C"/>
    <w:rsid w:val="00467D8F"/>
    <w:rsid w:val="00470BE2"/>
    <w:rsid w:val="0048195D"/>
    <w:rsid w:val="00481DC8"/>
    <w:rsid w:val="00483D49"/>
    <w:rsid w:val="00485B6C"/>
    <w:rsid w:val="0048723A"/>
    <w:rsid w:val="00490649"/>
    <w:rsid w:val="00491E69"/>
    <w:rsid w:val="0049449F"/>
    <w:rsid w:val="0049757E"/>
    <w:rsid w:val="004C0E7C"/>
    <w:rsid w:val="004C183B"/>
    <w:rsid w:val="004C276D"/>
    <w:rsid w:val="004C30F5"/>
    <w:rsid w:val="004C53B0"/>
    <w:rsid w:val="004C57C0"/>
    <w:rsid w:val="004D7AFA"/>
    <w:rsid w:val="004E09AD"/>
    <w:rsid w:val="004E1903"/>
    <w:rsid w:val="004E4002"/>
    <w:rsid w:val="004E50C8"/>
    <w:rsid w:val="004F01F4"/>
    <w:rsid w:val="004F156C"/>
    <w:rsid w:val="004F1692"/>
    <w:rsid w:val="004F22E0"/>
    <w:rsid w:val="004F2ABF"/>
    <w:rsid w:val="004F2EF3"/>
    <w:rsid w:val="004F4268"/>
    <w:rsid w:val="004F4B72"/>
    <w:rsid w:val="0050033B"/>
    <w:rsid w:val="00500F82"/>
    <w:rsid w:val="0050310D"/>
    <w:rsid w:val="00503118"/>
    <w:rsid w:val="005068EB"/>
    <w:rsid w:val="00511D4D"/>
    <w:rsid w:val="00512EFD"/>
    <w:rsid w:val="005137EA"/>
    <w:rsid w:val="00513EA5"/>
    <w:rsid w:val="00515BE3"/>
    <w:rsid w:val="00521109"/>
    <w:rsid w:val="005245DB"/>
    <w:rsid w:val="00527EA2"/>
    <w:rsid w:val="0053374A"/>
    <w:rsid w:val="00534572"/>
    <w:rsid w:val="00536700"/>
    <w:rsid w:val="0054020D"/>
    <w:rsid w:val="00540EC4"/>
    <w:rsid w:val="005430A0"/>
    <w:rsid w:val="0054533E"/>
    <w:rsid w:val="00547D83"/>
    <w:rsid w:val="005510A5"/>
    <w:rsid w:val="005511DF"/>
    <w:rsid w:val="00554B5C"/>
    <w:rsid w:val="005555F2"/>
    <w:rsid w:val="0056021D"/>
    <w:rsid w:val="00562B50"/>
    <w:rsid w:val="005651B2"/>
    <w:rsid w:val="00566AFB"/>
    <w:rsid w:val="005730CB"/>
    <w:rsid w:val="00574E96"/>
    <w:rsid w:val="00577151"/>
    <w:rsid w:val="00577253"/>
    <w:rsid w:val="0057768C"/>
    <w:rsid w:val="005813B7"/>
    <w:rsid w:val="005814DC"/>
    <w:rsid w:val="00584C72"/>
    <w:rsid w:val="00587831"/>
    <w:rsid w:val="00595E51"/>
    <w:rsid w:val="005A1701"/>
    <w:rsid w:val="005A3929"/>
    <w:rsid w:val="005A4189"/>
    <w:rsid w:val="005A443A"/>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288"/>
    <w:rsid w:val="005F5558"/>
    <w:rsid w:val="0060017C"/>
    <w:rsid w:val="0060137A"/>
    <w:rsid w:val="0060369A"/>
    <w:rsid w:val="00605E15"/>
    <w:rsid w:val="00606A0B"/>
    <w:rsid w:val="00610A72"/>
    <w:rsid w:val="00622F5F"/>
    <w:rsid w:val="00630A67"/>
    <w:rsid w:val="0063377A"/>
    <w:rsid w:val="00633D04"/>
    <w:rsid w:val="0063730F"/>
    <w:rsid w:val="00644377"/>
    <w:rsid w:val="0064796E"/>
    <w:rsid w:val="0065456D"/>
    <w:rsid w:val="006578DD"/>
    <w:rsid w:val="00660F62"/>
    <w:rsid w:val="006640AA"/>
    <w:rsid w:val="00666808"/>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BFC"/>
    <w:rsid w:val="00695D21"/>
    <w:rsid w:val="00695E2E"/>
    <w:rsid w:val="00696C46"/>
    <w:rsid w:val="00697A90"/>
    <w:rsid w:val="006A51AA"/>
    <w:rsid w:val="006A56CC"/>
    <w:rsid w:val="006A6D55"/>
    <w:rsid w:val="006B1B1B"/>
    <w:rsid w:val="006B2016"/>
    <w:rsid w:val="006B6D65"/>
    <w:rsid w:val="006C19CD"/>
    <w:rsid w:val="006C37FC"/>
    <w:rsid w:val="006C4979"/>
    <w:rsid w:val="006C5083"/>
    <w:rsid w:val="006D08F4"/>
    <w:rsid w:val="006D16E0"/>
    <w:rsid w:val="006D1F8E"/>
    <w:rsid w:val="006D25D8"/>
    <w:rsid w:val="006D6713"/>
    <w:rsid w:val="006D7E82"/>
    <w:rsid w:val="006E0010"/>
    <w:rsid w:val="006E23E1"/>
    <w:rsid w:val="006E3AD0"/>
    <w:rsid w:val="006E487A"/>
    <w:rsid w:val="006F075E"/>
    <w:rsid w:val="006F394E"/>
    <w:rsid w:val="00701FCA"/>
    <w:rsid w:val="00703786"/>
    <w:rsid w:val="00703B66"/>
    <w:rsid w:val="00705EB0"/>
    <w:rsid w:val="00714211"/>
    <w:rsid w:val="00714EFD"/>
    <w:rsid w:val="007153B9"/>
    <w:rsid w:val="0072006A"/>
    <w:rsid w:val="007340C2"/>
    <w:rsid w:val="0074269E"/>
    <w:rsid w:val="00744ACB"/>
    <w:rsid w:val="007460CB"/>
    <w:rsid w:val="007542AA"/>
    <w:rsid w:val="00756E06"/>
    <w:rsid w:val="00761531"/>
    <w:rsid w:val="00761B9D"/>
    <w:rsid w:val="00763426"/>
    <w:rsid w:val="00766E8B"/>
    <w:rsid w:val="0078490A"/>
    <w:rsid w:val="00784EBE"/>
    <w:rsid w:val="007860F9"/>
    <w:rsid w:val="0078760E"/>
    <w:rsid w:val="007879DA"/>
    <w:rsid w:val="00791A93"/>
    <w:rsid w:val="00793810"/>
    <w:rsid w:val="00794B61"/>
    <w:rsid w:val="00794DA6"/>
    <w:rsid w:val="007A0D86"/>
    <w:rsid w:val="007A0DB2"/>
    <w:rsid w:val="007A0E4A"/>
    <w:rsid w:val="007A3636"/>
    <w:rsid w:val="007A3780"/>
    <w:rsid w:val="007A39F2"/>
    <w:rsid w:val="007B03D7"/>
    <w:rsid w:val="007B0F73"/>
    <w:rsid w:val="007B4B54"/>
    <w:rsid w:val="007B61EF"/>
    <w:rsid w:val="007C09E9"/>
    <w:rsid w:val="007C10F9"/>
    <w:rsid w:val="007C1823"/>
    <w:rsid w:val="007C2C4D"/>
    <w:rsid w:val="007C5D93"/>
    <w:rsid w:val="007C727A"/>
    <w:rsid w:val="007D1D46"/>
    <w:rsid w:val="007D4611"/>
    <w:rsid w:val="007D596A"/>
    <w:rsid w:val="007D6A40"/>
    <w:rsid w:val="007E78E5"/>
    <w:rsid w:val="007F1D8C"/>
    <w:rsid w:val="007F6068"/>
    <w:rsid w:val="00801718"/>
    <w:rsid w:val="00801761"/>
    <w:rsid w:val="008047C7"/>
    <w:rsid w:val="008061AF"/>
    <w:rsid w:val="00806E45"/>
    <w:rsid w:val="0081012A"/>
    <w:rsid w:val="00813A9C"/>
    <w:rsid w:val="00816158"/>
    <w:rsid w:val="008217BD"/>
    <w:rsid w:val="008327D5"/>
    <w:rsid w:val="00833FC5"/>
    <w:rsid w:val="00836AF4"/>
    <w:rsid w:val="00836FAF"/>
    <w:rsid w:val="00837F09"/>
    <w:rsid w:val="008432E5"/>
    <w:rsid w:val="008463DC"/>
    <w:rsid w:val="00847FFE"/>
    <w:rsid w:val="008503DE"/>
    <w:rsid w:val="00852D44"/>
    <w:rsid w:val="00853E34"/>
    <w:rsid w:val="008629D6"/>
    <w:rsid w:val="00863E65"/>
    <w:rsid w:val="00865207"/>
    <w:rsid w:val="008721A5"/>
    <w:rsid w:val="0087262F"/>
    <w:rsid w:val="00872D68"/>
    <w:rsid w:val="00873CF1"/>
    <w:rsid w:val="00874173"/>
    <w:rsid w:val="00874AA2"/>
    <w:rsid w:val="00876086"/>
    <w:rsid w:val="00877AEA"/>
    <w:rsid w:val="00880D1B"/>
    <w:rsid w:val="00881517"/>
    <w:rsid w:val="008828AA"/>
    <w:rsid w:val="008839B5"/>
    <w:rsid w:val="00885676"/>
    <w:rsid w:val="008859EB"/>
    <w:rsid w:val="008864D4"/>
    <w:rsid w:val="00887654"/>
    <w:rsid w:val="008918C7"/>
    <w:rsid w:val="00891D1E"/>
    <w:rsid w:val="00896789"/>
    <w:rsid w:val="00897E27"/>
    <w:rsid w:val="008A1553"/>
    <w:rsid w:val="008A1DFE"/>
    <w:rsid w:val="008A3CFA"/>
    <w:rsid w:val="008A4A44"/>
    <w:rsid w:val="008A71B8"/>
    <w:rsid w:val="008B0EBC"/>
    <w:rsid w:val="008B15F7"/>
    <w:rsid w:val="008B2483"/>
    <w:rsid w:val="008B4A76"/>
    <w:rsid w:val="008B5B48"/>
    <w:rsid w:val="008B720E"/>
    <w:rsid w:val="008C3437"/>
    <w:rsid w:val="008C57BD"/>
    <w:rsid w:val="008D11FB"/>
    <w:rsid w:val="008D1678"/>
    <w:rsid w:val="008D289E"/>
    <w:rsid w:val="008D2EE6"/>
    <w:rsid w:val="008D47C5"/>
    <w:rsid w:val="008D5657"/>
    <w:rsid w:val="008D7B16"/>
    <w:rsid w:val="008E16EC"/>
    <w:rsid w:val="008E2C71"/>
    <w:rsid w:val="008E314B"/>
    <w:rsid w:val="008E4499"/>
    <w:rsid w:val="008E5218"/>
    <w:rsid w:val="008E60E9"/>
    <w:rsid w:val="008F0CC0"/>
    <w:rsid w:val="008F2998"/>
    <w:rsid w:val="008F4C46"/>
    <w:rsid w:val="008F66DD"/>
    <w:rsid w:val="008F78F2"/>
    <w:rsid w:val="008F7A38"/>
    <w:rsid w:val="00900C3E"/>
    <w:rsid w:val="0090168C"/>
    <w:rsid w:val="00903C51"/>
    <w:rsid w:val="00904D15"/>
    <w:rsid w:val="00905284"/>
    <w:rsid w:val="009053AB"/>
    <w:rsid w:val="009075E2"/>
    <w:rsid w:val="00910A68"/>
    <w:rsid w:val="009118FC"/>
    <w:rsid w:val="00911F53"/>
    <w:rsid w:val="009138DC"/>
    <w:rsid w:val="00914177"/>
    <w:rsid w:val="00920558"/>
    <w:rsid w:val="00922A1A"/>
    <w:rsid w:val="00922BE4"/>
    <w:rsid w:val="009239BB"/>
    <w:rsid w:val="0092680C"/>
    <w:rsid w:val="0092728E"/>
    <w:rsid w:val="00930A4A"/>
    <w:rsid w:val="00930D69"/>
    <w:rsid w:val="00935FF9"/>
    <w:rsid w:val="009372E4"/>
    <w:rsid w:val="00937B4C"/>
    <w:rsid w:val="0094186A"/>
    <w:rsid w:val="00941BDB"/>
    <w:rsid w:val="00942476"/>
    <w:rsid w:val="009446B2"/>
    <w:rsid w:val="00944CD2"/>
    <w:rsid w:val="0094513B"/>
    <w:rsid w:val="0094545E"/>
    <w:rsid w:val="00947A1E"/>
    <w:rsid w:val="0095296D"/>
    <w:rsid w:val="009538E1"/>
    <w:rsid w:val="00954128"/>
    <w:rsid w:val="00971A9B"/>
    <w:rsid w:val="00972613"/>
    <w:rsid w:val="00976A95"/>
    <w:rsid w:val="00981E41"/>
    <w:rsid w:val="009826A0"/>
    <w:rsid w:val="0098344F"/>
    <w:rsid w:val="0098769A"/>
    <w:rsid w:val="009921C5"/>
    <w:rsid w:val="00993CC3"/>
    <w:rsid w:val="009945A3"/>
    <w:rsid w:val="00997279"/>
    <w:rsid w:val="009A0731"/>
    <w:rsid w:val="009A58F8"/>
    <w:rsid w:val="009A5E01"/>
    <w:rsid w:val="009A5F2D"/>
    <w:rsid w:val="009A7642"/>
    <w:rsid w:val="009B06BE"/>
    <w:rsid w:val="009B0E24"/>
    <w:rsid w:val="009B66FB"/>
    <w:rsid w:val="009B6BA1"/>
    <w:rsid w:val="009C47DC"/>
    <w:rsid w:val="009C4B9C"/>
    <w:rsid w:val="009C4E0F"/>
    <w:rsid w:val="009C6810"/>
    <w:rsid w:val="009D0303"/>
    <w:rsid w:val="009D06F8"/>
    <w:rsid w:val="009D2142"/>
    <w:rsid w:val="009D3D69"/>
    <w:rsid w:val="009D41BF"/>
    <w:rsid w:val="009D5390"/>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44A59"/>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95F95"/>
    <w:rsid w:val="00AA0516"/>
    <w:rsid w:val="00AA0B1E"/>
    <w:rsid w:val="00AA19DF"/>
    <w:rsid w:val="00AA3D67"/>
    <w:rsid w:val="00AA7D18"/>
    <w:rsid w:val="00AB3E58"/>
    <w:rsid w:val="00AB602F"/>
    <w:rsid w:val="00AB6242"/>
    <w:rsid w:val="00AB70D2"/>
    <w:rsid w:val="00AC15DA"/>
    <w:rsid w:val="00AC5A59"/>
    <w:rsid w:val="00AC65BB"/>
    <w:rsid w:val="00AD1E88"/>
    <w:rsid w:val="00AD3C35"/>
    <w:rsid w:val="00AD4416"/>
    <w:rsid w:val="00AD469F"/>
    <w:rsid w:val="00AD488E"/>
    <w:rsid w:val="00AD495D"/>
    <w:rsid w:val="00AD54CC"/>
    <w:rsid w:val="00AD605F"/>
    <w:rsid w:val="00AD6F74"/>
    <w:rsid w:val="00AE25BC"/>
    <w:rsid w:val="00AE578C"/>
    <w:rsid w:val="00AE7AD0"/>
    <w:rsid w:val="00AF2258"/>
    <w:rsid w:val="00AF22D3"/>
    <w:rsid w:val="00AF5A71"/>
    <w:rsid w:val="00AF5A7D"/>
    <w:rsid w:val="00B04A59"/>
    <w:rsid w:val="00B056CA"/>
    <w:rsid w:val="00B06ECF"/>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6C7D"/>
    <w:rsid w:val="00B77B25"/>
    <w:rsid w:val="00B81A58"/>
    <w:rsid w:val="00B82BBA"/>
    <w:rsid w:val="00B8379D"/>
    <w:rsid w:val="00B87807"/>
    <w:rsid w:val="00B9307D"/>
    <w:rsid w:val="00B94D64"/>
    <w:rsid w:val="00B94ED8"/>
    <w:rsid w:val="00B9709B"/>
    <w:rsid w:val="00BA08BB"/>
    <w:rsid w:val="00BA09EE"/>
    <w:rsid w:val="00BA2E6F"/>
    <w:rsid w:val="00BB5FD0"/>
    <w:rsid w:val="00BC016D"/>
    <w:rsid w:val="00BC07B2"/>
    <w:rsid w:val="00BC0851"/>
    <w:rsid w:val="00BC1166"/>
    <w:rsid w:val="00BC6B68"/>
    <w:rsid w:val="00BC7854"/>
    <w:rsid w:val="00BE2733"/>
    <w:rsid w:val="00BE7064"/>
    <w:rsid w:val="00BF1552"/>
    <w:rsid w:val="00BF40C5"/>
    <w:rsid w:val="00BF77B0"/>
    <w:rsid w:val="00C037CD"/>
    <w:rsid w:val="00C04980"/>
    <w:rsid w:val="00C058D0"/>
    <w:rsid w:val="00C07BCF"/>
    <w:rsid w:val="00C114E3"/>
    <w:rsid w:val="00C20C75"/>
    <w:rsid w:val="00C21E51"/>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1FED"/>
    <w:rsid w:val="00C735A5"/>
    <w:rsid w:val="00C7493C"/>
    <w:rsid w:val="00C765DC"/>
    <w:rsid w:val="00C76817"/>
    <w:rsid w:val="00C80346"/>
    <w:rsid w:val="00C8046A"/>
    <w:rsid w:val="00C847EF"/>
    <w:rsid w:val="00C917E0"/>
    <w:rsid w:val="00C91FBA"/>
    <w:rsid w:val="00C9447D"/>
    <w:rsid w:val="00C949BE"/>
    <w:rsid w:val="00CA077D"/>
    <w:rsid w:val="00CA2039"/>
    <w:rsid w:val="00CA56B5"/>
    <w:rsid w:val="00CA67DA"/>
    <w:rsid w:val="00CB54B4"/>
    <w:rsid w:val="00CB5D77"/>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5EF"/>
    <w:rsid w:val="00D0181D"/>
    <w:rsid w:val="00D02464"/>
    <w:rsid w:val="00D104D1"/>
    <w:rsid w:val="00D12550"/>
    <w:rsid w:val="00D12813"/>
    <w:rsid w:val="00D12B88"/>
    <w:rsid w:val="00D16AF0"/>
    <w:rsid w:val="00D20F6E"/>
    <w:rsid w:val="00D22DCB"/>
    <w:rsid w:val="00D2342F"/>
    <w:rsid w:val="00D2734B"/>
    <w:rsid w:val="00D304DE"/>
    <w:rsid w:val="00D3214B"/>
    <w:rsid w:val="00D3634D"/>
    <w:rsid w:val="00D41C6A"/>
    <w:rsid w:val="00D56D2C"/>
    <w:rsid w:val="00D57D7A"/>
    <w:rsid w:val="00D60097"/>
    <w:rsid w:val="00D62052"/>
    <w:rsid w:val="00D63C93"/>
    <w:rsid w:val="00D67CFB"/>
    <w:rsid w:val="00D715A5"/>
    <w:rsid w:val="00D73D91"/>
    <w:rsid w:val="00D75116"/>
    <w:rsid w:val="00D756E2"/>
    <w:rsid w:val="00D766F1"/>
    <w:rsid w:val="00D816C7"/>
    <w:rsid w:val="00D82268"/>
    <w:rsid w:val="00D82335"/>
    <w:rsid w:val="00D831A1"/>
    <w:rsid w:val="00D84845"/>
    <w:rsid w:val="00D86E53"/>
    <w:rsid w:val="00D87496"/>
    <w:rsid w:val="00D901F1"/>
    <w:rsid w:val="00D919F9"/>
    <w:rsid w:val="00D946A6"/>
    <w:rsid w:val="00D96B39"/>
    <w:rsid w:val="00D9772F"/>
    <w:rsid w:val="00DA15B8"/>
    <w:rsid w:val="00DA167D"/>
    <w:rsid w:val="00DA1A25"/>
    <w:rsid w:val="00DA3B8C"/>
    <w:rsid w:val="00DA402F"/>
    <w:rsid w:val="00DA42CC"/>
    <w:rsid w:val="00DA4B33"/>
    <w:rsid w:val="00DA5A87"/>
    <w:rsid w:val="00DB1785"/>
    <w:rsid w:val="00DB25E4"/>
    <w:rsid w:val="00DB367A"/>
    <w:rsid w:val="00DB5A97"/>
    <w:rsid w:val="00DC0A62"/>
    <w:rsid w:val="00DC0CF1"/>
    <w:rsid w:val="00DC2302"/>
    <w:rsid w:val="00DC661A"/>
    <w:rsid w:val="00DD01F6"/>
    <w:rsid w:val="00DD1FD9"/>
    <w:rsid w:val="00DD516F"/>
    <w:rsid w:val="00DE34CF"/>
    <w:rsid w:val="00DE44E9"/>
    <w:rsid w:val="00DE7B60"/>
    <w:rsid w:val="00DF1062"/>
    <w:rsid w:val="00DF5788"/>
    <w:rsid w:val="00DF58DF"/>
    <w:rsid w:val="00DF6AE6"/>
    <w:rsid w:val="00DF6F1C"/>
    <w:rsid w:val="00DF79EC"/>
    <w:rsid w:val="00E025DB"/>
    <w:rsid w:val="00E0414B"/>
    <w:rsid w:val="00E04CEA"/>
    <w:rsid w:val="00E076EF"/>
    <w:rsid w:val="00E14C00"/>
    <w:rsid w:val="00E16442"/>
    <w:rsid w:val="00E3165D"/>
    <w:rsid w:val="00E32B5A"/>
    <w:rsid w:val="00E32FCC"/>
    <w:rsid w:val="00E34841"/>
    <w:rsid w:val="00E406C8"/>
    <w:rsid w:val="00E43DF9"/>
    <w:rsid w:val="00E46E4F"/>
    <w:rsid w:val="00E5072A"/>
    <w:rsid w:val="00E52684"/>
    <w:rsid w:val="00E61036"/>
    <w:rsid w:val="00E61537"/>
    <w:rsid w:val="00E627C6"/>
    <w:rsid w:val="00E62841"/>
    <w:rsid w:val="00E62DED"/>
    <w:rsid w:val="00E6302C"/>
    <w:rsid w:val="00E6545A"/>
    <w:rsid w:val="00E65A22"/>
    <w:rsid w:val="00E70012"/>
    <w:rsid w:val="00E704BD"/>
    <w:rsid w:val="00E70637"/>
    <w:rsid w:val="00E70C26"/>
    <w:rsid w:val="00E70EF0"/>
    <w:rsid w:val="00E71E90"/>
    <w:rsid w:val="00E74DFC"/>
    <w:rsid w:val="00E81783"/>
    <w:rsid w:val="00E829DF"/>
    <w:rsid w:val="00E9078E"/>
    <w:rsid w:val="00E9165F"/>
    <w:rsid w:val="00E9177A"/>
    <w:rsid w:val="00E926FC"/>
    <w:rsid w:val="00E9597B"/>
    <w:rsid w:val="00E97DE9"/>
    <w:rsid w:val="00EA12BB"/>
    <w:rsid w:val="00EA2C1A"/>
    <w:rsid w:val="00EA7476"/>
    <w:rsid w:val="00EA7480"/>
    <w:rsid w:val="00EB1223"/>
    <w:rsid w:val="00EB1DF3"/>
    <w:rsid w:val="00EB4506"/>
    <w:rsid w:val="00EB47FA"/>
    <w:rsid w:val="00EB5C9F"/>
    <w:rsid w:val="00EC1B7B"/>
    <w:rsid w:val="00EC2252"/>
    <w:rsid w:val="00EC4C84"/>
    <w:rsid w:val="00ED1F99"/>
    <w:rsid w:val="00ED4EFB"/>
    <w:rsid w:val="00ED7529"/>
    <w:rsid w:val="00ED780E"/>
    <w:rsid w:val="00EE08FD"/>
    <w:rsid w:val="00EE18DF"/>
    <w:rsid w:val="00EE4942"/>
    <w:rsid w:val="00EE7141"/>
    <w:rsid w:val="00EE7455"/>
    <w:rsid w:val="00EE7A83"/>
    <w:rsid w:val="00EF4D6D"/>
    <w:rsid w:val="00EF7877"/>
    <w:rsid w:val="00F041F1"/>
    <w:rsid w:val="00F05BE2"/>
    <w:rsid w:val="00F064F3"/>
    <w:rsid w:val="00F07218"/>
    <w:rsid w:val="00F077EC"/>
    <w:rsid w:val="00F1329C"/>
    <w:rsid w:val="00F1582C"/>
    <w:rsid w:val="00F168CF"/>
    <w:rsid w:val="00F20952"/>
    <w:rsid w:val="00F22E79"/>
    <w:rsid w:val="00F22F3F"/>
    <w:rsid w:val="00F2343A"/>
    <w:rsid w:val="00F245DB"/>
    <w:rsid w:val="00F249E2"/>
    <w:rsid w:val="00F24A20"/>
    <w:rsid w:val="00F24D56"/>
    <w:rsid w:val="00F266BE"/>
    <w:rsid w:val="00F27297"/>
    <w:rsid w:val="00F32556"/>
    <w:rsid w:val="00F32584"/>
    <w:rsid w:val="00F37AA6"/>
    <w:rsid w:val="00F40E91"/>
    <w:rsid w:val="00F41077"/>
    <w:rsid w:val="00F437F6"/>
    <w:rsid w:val="00F446CE"/>
    <w:rsid w:val="00F47A19"/>
    <w:rsid w:val="00F5152E"/>
    <w:rsid w:val="00F54BA6"/>
    <w:rsid w:val="00F55B63"/>
    <w:rsid w:val="00F61E53"/>
    <w:rsid w:val="00F668D9"/>
    <w:rsid w:val="00F67ECB"/>
    <w:rsid w:val="00F701E5"/>
    <w:rsid w:val="00F70344"/>
    <w:rsid w:val="00F72BF1"/>
    <w:rsid w:val="00F74CF9"/>
    <w:rsid w:val="00F7623F"/>
    <w:rsid w:val="00F76C86"/>
    <w:rsid w:val="00F81245"/>
    <w:rsid w:val="00F823AD"/>
    <w:rsid w:val="00F83333"/>
    <w:rsid w:val="00F84028"/>
    <w:rsid w:val="00F85632"/>
    <w:rsid w:val="00F94484"/>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uiPriority w:val="9"/>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uiPriority w:val="9"/>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0"/>
    <w:uiPriority w:val="1"/>
    <w:qFormat/>
    <w:rsid w:val="00D16AF0"/>
    <w:pPr>
      <w:widowControl w:val="0"/>
      <w:autoSpaceDE w:val="0"/>
      <w:autoSpaceDN w:val="0"/>
      <w:ind w:left="108" w:right="109"/>
      <w:jc w:val="center"/>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uiPriority w:val="9"/>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uiPriority w:val="9"/>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0"/>
    <w:uiPriority w:val="1"/>
    <w:qFormat/>
    <w:rsid w:val="00D16AF0"/>
    <w:pPr>
      <w:widowControl w:val="0"/>
      <w:autoSpaceDE w:val="0"/>
      <w:autoSpaceDN w:val="0"/>
      <w:ind w:left="108" w:right="109"/>
      <w:jc w:val="center"/>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726">
      <w:bodyDiv w:val="1"/>
      <w:marLeft w:val="0"/>
      <w:marRight w:val="0"/>
      <w:marTop w:val="0"/>
      <w:marBottom w:val="0"/>
      <w:divBdr>
        <w:top w:val="none" w:sz="0" w:space="0" w:color="auto"/>
        <w:left w:val="none" w:sz="0" w:space="0" w:color="auto"/>
        <w:bottom w:val="none" w:sz="0" w:space="0" w:color="auto"/>
        <w:right w:val="none" w:sz="0" w:space="0" w:color="auto"/>
      </w:divBdr>
    </w:div>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49424835">
      <w:bodyDiv w:val="1"/>
      <w:marLeft w:val="0"/>
      <w:marRight w:val="0"/>
      <w:marTop w:val="0"/>
      <w:marBottom w:val="0"/>
      <w:divBdr>
        <w:top w:val="none" w:sz="0" w:space="0" w:color="auto"/>
        <w:left w:val="none" w:sz="0" w:space="0" w:color="auto"/>
        <w:bottom w:val="none" w:sz="0" w:space="0" w:color="auto"/>
        <w:right w:val="none" w:sz="0" w:space="0" w:color="auto"/>
      </w:divBdr>
    </w:div>
    <w:div w:id="7898802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53767250">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395323198">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37914350">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58857098">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922372482">
      <w:bodyDiv w:val="1"/>
      <w:marLeft w:val="0"/>
      <w:marRight w:val="0"/>
      <w:marTop w:val="0"/>
      <w:marBottom w:val="0"/>
      <w:divBdr>
        <w:top w:val="none" w:sz="0" w:space="0" w:color="auto"/>
        <w:left w:val="none" w:sz="0" w:space="0" w:color="auto"/>
        <w:bottom w:val="none" w:sz="0" w:space="0" w:color="auto"/>
        <w:right w:val="none" w:sz="0" w:space="0" w:color="auto"/>
      </w:divBdr>
    </w:div>
    <w:div w:id="935134760">
      <w:bodyDiv w:val="1"/>
      <w:marLeft w:val="0"/>
      <w:marRight w:val="0"/>
      <w:marTop w:val="0"/>
      <w:marBottom w:val="0"/>
      <w:divBdr>
        <w:top w:val="none" w:sz="0" w:space="0" w:color="auto"/>
        <w:left w:val="none" w:sz="0" w:space="0" w:color="auto"/>
        <w:bottom w:val="none" w:sz="0" w:space="0" w:color="auto"/>
        <w:right w:val="none" w:sz="0" w:space="0" w:color="auto"/>
      </w:divBdr>
    </w:div>
    <w:div w:id="936640737">
      <w:bodyDiv w:val="1"/>
      <w:marLeft w:val="0"/>
      <w:marRight w:val="0"/>
      <w:marTop w:val="0"/>
      <w:marBottom w:val="0"/>
      <w:divBdr>
        <w:top w:val="none" w:sz="0" w:space="0" w:color="auto"/>
        <w:left w:val="none" w:sz="0" w:space="0" w:color="auto"/>
        <w:bottom w:val="none" w:sz="0" w:space="0" w:color="auto"/>
        <w:right w:val="none" w:sz="0" w:space="0" w:color="auto"/>
      </w:divBdr>
    </w:div>
    <w:div w:id="1054818524">
      <w:bodyDiv w:val="1"/>
      <w:marLeft w:val="0"/>
      <w:marRight w:val="0"/>
      <w:marTop w:val="0"/>
      <w:marBottom w:val="0"/>
      <w:divBdr>
        <w:top w:val="none" w:sz="0" w:space="0" w:color="auto"/>
        <w:left w:val="none" w:sz="0" w:space="0" w:color="auto"/>
        <w:bottom w:val="none" w:sz="0" w:space="0" w:color="auto"/>
        <w:right w:val="none" w:sz="0" w:space="0" w:color="auto"/>
      </w:divBdr>
    </w:div>
    <w:div w:id="1062942752">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307396391">
      <w:bodyDiv w:val="1"/>
      <w:marLeft w:val="0"/>
      <w:marRight w:val="0"/>
      <w:marTop w:val="0"/>
      <w:marBottom w:val="0"/>
      <w:divBdr>
        <w:top w:val="none" w:sz="0" w:space="0" w:color="auto"/>
        <w:left w:val="none" w:sz="0" w:space="0" w:color="auto"/>
        <w:bottom w:val="none" w:sz="0" w:space="0" w:color="auto"/>
        <w:right w:val="none" w:sz="0" w:space="0" w:color="auto"/>
      </w:divBdr>
    </w:div>
    <w:div w:id="1312637940">
      <w:bodyDiv w:val="1"/>
      <w:marLeft w:val="0"/>
      <w:marRight w:val="0"/>
      <w:marTop w:val="0"/>
      <w:marBottom w:val="0"/>
      <w:divBdr>
        <w:top w:val="none" w:sz="0" w:space="0" w:color="auto"/>
        <w:left w:val="none" w:sz="0" w:space="0" w:color="auto"/>
        <w:bottom w:val="none" w:sz="0" w:space="0" w:color="auto"/>
        <w:right w:val="none" w:sz="0" w:space="0" w:color="auto"/>
      </w:divBdr>
    </w:div>
    <w:div w:id="1370304162">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56369800">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4624660">
      <w:bodyDiv w:val="1"/>
      <w:marLeft w:val="0"/>
      <w:marRight w:val="0"/>
      <w:marTop w:val="0"/>
      <w:marBottom w:val="0"/>
      <w:divBdr>
        <w:top w:val="none" w:sz="0" w:space="0" w:color="auto"/>
        <w:left w:val="none" w:sz="0" w:space="0" w:color="auto"/>
        <w:bottom w:val="none" w:sz="0" w:space="0" w:color="auto"/>
        <w:right w:val="none" w:sz="0" w:space="0" w:color="auto"/>
      </w:divBdr>
    </w:div>
    <w:div w:id="2048329107">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068450273">
      <w:bodyDiv w:val="1"/>
      <w:marLeft w:val="0"/>
      <w:marRight w:val="0"/>
      <w:marTop w:val="0"/>
      <w:marBottom w:val="0"/>
      <w:divBdr>
        <w:top w:val="none" w:sz="0" w:space="0" w:color="auto"/>
        <w:left w:val="none" w:sz="0" w:space="0" w:color="auto"/>
        <w:bottom w:val="none" w:sz="0" w:space="0" w:color="auto"/>
        <w:right w:val="none" w:sz="0" w:space="0" w:color="auto"/>
      </w:divBdr>
    </w:div>
    <w:div w:id="2075473049">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H16EV000078" TargetMode="External"/><Relationship Id="rId18" Type="http://schemas.openxmlformats.org/officeDocument/2006/relationships/hyperlink" Target="https://adilet.zan.kz/rus/docs/Z15000004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ilet.zan.kz/rus/docs/V21000221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change_data('bank_name','ru')" TargetMode="External"/><Relationship Id="rId5" Type="http://schemas.openxmlformats.org/officeDocument/2006/relationships/settings" Target="settings.xml"/><Relationship Id="rId15" Type="http://schemas.openxmlformats.org/officeDocument/2006/relationships/hyperlink" Target="https://adilet.zan.kz/rus/docs/V2300032733" TargetMode="External"/><Relationship Id="rId10" Type="http://schemas.openxmlformats.org/officeDocument/2006/relationships/hyperlink" Target="javascript:change_data('customer_ii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javascript:change_data('customer_bik','ru')" TargetMode="External"/><Relationship Id="rId14" Type="http://schemas.openxmlformats.org/officeDocument/2006/relationships/hyperlink" Target="https://adilet.zan.kz/rus/docs/H16EV0000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9601-BE3C-43EF-A0D4-F1D6BC0A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47</Pages>
  <Words>26026</Words>
  <Characters>148353</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New PC 19</cp:lastModifiedBy>
  <cp:revision>10</cp:revision>
  <cp:lastPrinted>2025-01-10T03:36:00Z</cp:lastPrinted>
  <dcterms:created xsi:type="dcterms:W3CDTF">2025-01-09T09:56:00Z</dcterms:created>
  <dcterms:modified xsi:type="dcterms:W3CDTF">2025-01-10T09:12:00Z</dcterms:modified>
</cp:coreProperties>
</file>