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20"/>
        <w:gridCol w:w="14448"/>
      </w:tblGrid>
      <w:tr w:rsidR="00657C44" w:rsidRPr="00321628" w:rsidTr="000974EF">
        <w:trPr>
          <w:trHeight w:val="46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7C44" w:rsidRPr="00321628" w:rsidRDefault="00657C44" w:rsidP="000974EF">
            <w:pPr>
              <w:rPr>
                <w:b/>
                <w:szCs w:val="24"/>
              </w:rPr>
            </w:pPr>
          </w:p>
        </w:tc>
        <w:tc>
          <w:tcPr>
            <w:tcW w:w="1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7C44" w:rsidRPr="00321628" w:rsidRDefault="00657C44" w:rsidP="000974EF">
            <w:pPr>
              <w:jc w:val="right"/>
              <w:rPr>
                <w:b/>
                <w:szCs w:val="24"/>
              </w:rPr>
            </w:pPr>
            <w:r w:rsidRPr="00321628">
              <w:rPr>
                <w:b/>
                <w:szCs w:val="24"/>
              </w:rPr>
              <w:t>Приложение 2</w:t>
            </w:r>
          </w:p>
          <w:p w:rsidR="00657C44" w:rsidRPr="00321628" w:rsidRDefault="00657C44" w:rsidP="000974EF">
            <w:pPr>
              <w:jc w:val="right"/>
              <w:rPr>
                <w:szCs w:val="24"/>
              </w:rPr>
            </w:pPr>
            <w:r w:rsidRPr="00321628">
              <w:rPr>
                <w:b/>
                <w:szCs w:val="24"/>
              </w:rPr>
              <w:t xml:space="preserve">                                                                                                                                                                 к тендерной документации</w:t>
            </w:r>
          </w:p>
          <w:p w:rsidR="00657C44" w:rsidRPr="00321628" w:rsidRDefault="00657C44" w:rsidP="000974EF">
            <w:pPr>
              <w:jc w:val="center"/>
              <w:rPr>
                <w:b/>
                <w:szCs w:val="24"/>
              </w:rPr>
            </w:pPr>
          </w:p>
          <w:p w:rsidR="00657C44" w:rsidRPr="00321628" w:rsidRDefault="00657C44" w:rsidP="000974EF">
            <w:pPr>
              <w:jc w:val="center"/>
              <w:rPr>
                <w:b/>
                <w:szCs w:val="24"/>
              </w:rPr>
            </w:pPr>
            <w:r w:rsidRPr="00321628">
              <w:rPr>
                <w:b/>
                <w:szCs w:val="24"/>
              </w:rPr>
              <w:t>Техническая спецификация закупаемых товаров</w:t>
            </w:r>
          </w:p>
          <w:p w:rsidR="00657C44" w:rsidRPr="00321628" w:rsidRDefault="00657C44" w:rsidP="000974EF">
            <w:pPr>
              <w:jc w:val="both"/>
              <w:rPr>
                <w:b/>
                <w:szCs w:val="24"/>
              </w:rPr>
            </w:pPr>
          </w:p>
          <w:tbl>
            <w:tblPr>
              <w:tblW w:w="14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3196"/>
              <w:gridCol w:w="10347"/>
            </w:tblGrid>
            <w:tr w:rsidR="00657C44" w:rsidRPr="00D22A16" w:rsidTr="000974EF">
              <w:tc>
                <w:tcPr>
                  <w:tcW w:w="650" w:type="dxa"/>
                  <w:shd w:val="clear" w:color="auto" w:fill="auto"/>
                </w:tcPr>
                <w:p w:rsidR="00657C44" w:rsidRPr="00D22A16" w:rsidRDefault="00657C44" w:rsidP="000974EF">
                  <w:pPr>
                    <w:jc w:val="both"/>
                    <w:rPr>
                      <w:b/>
                      <w:szCs w:val="24"/>
                    </w:rPr>
                  </w:pPr>
                  <w:r w:rsidRPr="00D22A16">
                    <w:rPr>
                      <w:b/>
                      <w:szCs w:val="24"/>
                    </w:rPr>
                    <w:t>Лот</w:t>
                  </w:r>
                </w:p>
              </w:tc>
              <w:tc>
                <w:tcPr>
                  <w:tcW w:w="3196" w:type="dxa"/>
                  <w:shd w:val="clear" w:color="auto" w:fill="auto"/>
                </w:tcPr>
                <w:p w:rsidR="00657C44" w:rsidRPr="00D22A16" w:rsidRDefault="00657C44" w:rsidP="000974EF">
                  <w:pPr>
                    <w:jc w:val="both"/>
                    <w:rPr>
                      <w:b/>
                      <w:szCs w:val="24"/>
                    </w:rPr>
                  </w:pPr>
                  <w:r w:rsidRPr="00D22A16">
                    <w:rPr>
                      <w:b/>
                      <w:szCs w:val="24"/>
                    </w:rPr>
                    <w:t>Наименование</w:t>
                  </w:r>
                </w:p>
              </w:tc>
              <w:tc>
                <w:tcPr>
                  <w:tcW w:w="10347" w:type="dxa"/>
                  <w:shd w:val="clear" w:color="auto" w:fill="auto"/>
                </w:tcPr>
                <w:p w:rsidR="00657C44" w:rsidRPr="00D22A16" w:rsidRDefault="00657C44" w:rsidP="000974EF">
                  <w:pPr>
                    <w:jc w:val="both"/>
                    <w:rPr>
                      <w:b/>
                      <w:szCs w:val="24"/>
                    </w:rPr>
                  </w:pPr>
                  <w:r w:rsidRPr="00D22A16">
                    <w:rPr>
                      <w:b/>
                      <w:szCs w:val="24"/>
                    </w:rPr>
                    <w:t>Техническая спецификация</w:t>
                  </w:r>
                </w:p>
              </w:tc>
            </w:tr>
            <w:tr w:rsidR="00657C44" w:rsidRPr="00D22A16" w:rsidTr="000974EF">
              <w:tc>
                <w:tcPr>
                  <w:tcW w:w="650" w:type="dxa"/>
                  <w:shd w:val="clear" w:color="auto" w:fill="auto"/>
                </w:tcPr>
                <w:p w:rsidR="00657C44" w:rsidRPr="004F6407" w:rsidRDefault="00657C44" w:rsidP="000974EF">
                  <w:pPr>
                    <w:jc w:val="both"/>
                    <w:rPr>
                      <w:szCs w:val="24"/>
                      <w:lang w:val="kk-KZ"/>
                    </w:rPr>
                  </w:pPr>
                  <w:r w:rsidRPr="004F6407">
                    <w:rPr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196" w:type="dxa"/>
                  <w:shd w:val="clear" w:color="auto" w:fill="auto"/>
                </w:tcPr>
                <w:p w:rsidR="00657C44" w:rsidRPr="00740D10" w:rsidRDefault="00657C44" w:rsidP="000974E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Cs w:val="24"/>
                      <w:lang w:val="kk-KZ" w:eastAsia="ru-RU"/>
                    </w:rPr>
                  </w:pPr>
                  <w:r w:rsidRPr="00740D10">
                    <w:rPr>
                      <w:rFonts w:eastAsia="Calibri"/>
                      <w:color w:val="000000"/>
                      <w:szCs w:val="24"/>
                      <w:lang w:val="kk-KZ" w:eastAsia="ru-RU"/>
                    </w:rPr>
                    <w:t>Передвижная рентгенохирургическая система с С-образным штативом и блоком обработки изображений в комплекте</w:t>
                  </w:r>
                </w:p>
              </w:tc>
              <w:tc>
                <w:tcPr>
                  <w:tcW w:w="10347" w:type="dxa"/>
                  <w:shd w:val="clear" w:color="auto" w:fill="auto"/>
                  <w:vAlign w:val="center"/>
                </w:tcPr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</w:t>
                  </w:r>
                  <w:r w:rsidRPr="00006951">
                    <w:rPr>
                      <w:szCs w:val="24"/>
                    </w:rPr>
                    <w:t>Передвижная</w:t>
                  </w:r>
                  <w:r>
                    <w:rPr>
                      <w:szCs w:val="24"/>
                    </w:rPr>
                    <w:t xml:space="preserve"> </w:t>
                  </w:r>
                  <w:r w:rsidRPr="00006951">
                    <w:rPr>
                      <w:szCs w:val="24"/>
                    </w:rPr>
                    <w:t>рентгенохирургическая</w:t>
                  </w:r>
                  <w:r>
                    <w:rPr>
                      <w:szCs w:val="24"/>
                    </w:rPr>
                    <w:t xml:space="preserve"> </w:t>
                  </w:r>
                  <w:r w:rsidRPr="00006951">
                    <w:rPr>
                      <w:szCs w:val="24"/>
                    </w:rPr>
                    <w:t xml:space="preserve">система </w:t>
                  </w:r>
                  <w:proofErr w:type="gramStart"/>
                  <w:r w:rsidRPr="00006951">
                    <w:rPr>
                      <w:szCs w:val="24"/>
                    </w:rPr>
                    <w:t>с</w:t>
                  </w:r>
                  <w:proofErr w:type="gramEnd"/>
                  <w:r w:rsidRPr="00006951">
                    <w:rPr>
                      <w:szCs w:val="24"/>
                    </w:rPr>
                    <w:t xml:space="preserve"> </w:t>
                  </w:r>
                  <w:proofErr w:type="gramStart"/>
                  <w:r w:rsidRPr="00006951">
                    <w:rPr>
                      <w:szCs w:val="24"/>
                    </w:rPr>
                    <w:t>С-образным</w:t>
                  </w:r>
                  <w:proofErr w:type="gramEnd"/>
                  <w:r>
                    <w:rPr>
                      <w:szCs w:val="24"/>
                    </w:rPr>
                    <w:t xml:space="preserve"> </w:t>
                  </w:r>
                  <w:r w:rsidRPr="00006951">
                    <w:rPr>
                      <w:szCs w:val="24"/>
                    </w:rPr>
                    <w:t>штативом и блоком</w:t>
                  </w:r>
                  <w:r>
                    <w:rPr>
                      <w:szCs w:val="24"/>
                    </w:rPr>
                    <w:t xml:space="preserve"> </w:t>
                  </w:r>
                  <w:r w:rsidRPr="00006951">
                    <w:rPr>
                      <w:szCs w:val="24"/>
                    </w:rPr>
                    <w:t>обработки изображений</w:t>
                  </w:r>
                  <w:r>
                    <w:rPr>
                      <w:szCs w:val="24"/>
                    </w:rPr>
                    <w:t xml:space="preserve"> </w:t>
                  </w:r>
                  <w:r w:rsidRPr="007161DE">
                    <w:t xml:space="preserve">1 </w:t>
                  </w:r>
                  <w:r>
                    <w:t>шт.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Техническое описание основного блока, должно быть не хуже: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горизонтальное перемещение, </w:t>
                  </w:r>
                  <w:proofErr w:type="gramStart"/>
                  <w:r w:rsidRPr="00006951">
                    <w:rPr>
                      <w:szCs w:val="24"/>
                    </w:rPr>
                    <w:t>мм</w:t>
                  </w:r>
                  <w:proofErr w:type="gramEnd"/>
                  <w:r w:rsidRPr="00006951">
                    <w:rPr>
                      <w:szCs w:val="24"/>
                    </w:rPr>
                    <w:t xml:space="preserve">: не менее </w:t>
                  </w:r>
                  <w:r>
                    <w:rPr>
                      <w:szCs w:val="24"/>
                    </w:rPr>
                    <w:t>185 /200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вертикальное перемещение, при сбалансированном штативе и разблокировке из стерильного поля, </w:t>
                  </w:r>
                  <w:proofErr w:type="gramStart"/>
                  <w:r w:rsidRPr="00006951">
                    <w:rPr>
                      <w:szCs w:val="24"/>
                    </w:rPr>
                    <w:t>мм</w:t>
                  </w:r>
                  <w:proofErr w:type="gramEnd"/>
                  <w:r w:rsidRPr="00006951">
                    <w:rPr>
                      <w:szCs w:val="24"/>
                    </w:rPr>
                    <w:t xml:space="preserve">: не менее </w:t>
                  </w:r>
                  <w:r>
                    <w:rPr>
                      <w:szCs w:val="24"/>
                    </w:rPr>
                    <w:t>430/</w:t>
                  </w:r>
                  <w:r w:rsidRPr="00006951">
                    <w:rPr>
                      <w:szCs w:val="24"/>
                    </w:rPr>
                    <w:t>450;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поворот относительно вертикальной плоскости, градусы: не менее 1</w:t>
                  </w:r>
                  <w:r>
                    <w:rPr>
                      <w:szCs w:val="24"/>
                    </w:rPr>
                    <w:t>1,0</w:t>
                  </w:r>
                  <w:r w:rsidRPr="00006951">
                    <w:rPr>
                      <w:szCs w:val="24"/>
                    </w:rPr>
                    <w:t xml:space="preserve"> в каждую сторону;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расстояние фокус-приемник, </w:t>
                  </w:r>
                  <w:proofErr w:type="gramStart"/>
                  <w:r w:rsidRPr="00006951">
                    <w:rPr>
                      <w:szCs w:val="24"/>
                    </w:rPr>
                    <w:t>мм</w:t>
                  </w:r>
                  <w:proofErr w:type="gramEnd"/>
                  <w:r w:rsidRPr="00006951">
                    <w:rPr>
                      <w:szCs w:val="24"/>
                    </w:rPr>
                    <w:t>: не менее 9</w:t>
                  </w:r>
                  <w:r>
                    <w:rPr>
                      <w:szCs w:val="24"/>
                    </w:rPr>
                    <w:t>5</w:t>
                  </w:r>
                  <w:r w:rsidRPr="00006951">
                    <w:rPr>
                      <w:szCs w:val="24"/>
                    </w:rPr>
                    <w:t xml:space="preserve">0; 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угловое движение (в вертикальной плоскости вокруг горизонтальной оси), градусы: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Диапазон </w:t>
                  </w:r>
                  <w:proofErr w:type="gramStart"/>
                  <w:r w:rsidRPr="00006951">
                    <w:rPr>
                      <w:szCs w:val="24"/>
                    </w:rPr>
                    <w:t>от</w:t>
                  </w:r>
                  <w:proofErr w:type="gramEnd"/>
                  <w:r w:rsidRPr="00006951">
                    <w:rPr>
                      <w:szCs w:val="24"/>
                    </w:rPr>
                    <w:t xml:space="preserve"> </w:t>
                  </w:r>
                  <w:proofErr w:type="gramStart"/>
                  <w:r w:rsidRPr="00006951">
                    <w:rPr>
                      <w:szCs w:val="24"/>
                    </w:rPr>
                    <w:t>минус</w:t>
                  </w:r>
                  <w:proofErr w:type="gramEnd"/>
                  <w:r w:rsidRPr="00006951">
                    <w:rPr>
                      <w:szCs w:val="24"/>
                    </w:rPr>
                    <w:t xml:space="preserve"> 120 до 300 градусов;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вращательное движение (орбитальный поворот), градусы: Диапазон </w:t>
                  </w:r>
                  <w:proofErr w:type="gramStart"/>
                  <w:r w:rsidRPr="00006951">
                    <w:rPr>
                      <w:szCs w:val="24"/>
                    </w:rPr>
                    <w:t>от</w:t>
                  </w:r>
                  <w:proofErr w:type="gramEnd"/>
                  <w:r w:rsidRPr="00006951">
                    <w:rPr>
                      <w:szCs w:val="24"/>
                    </w:rPr>
                    <w:t xml:space="preserve"> </w:t>
                  </w:r>
                  <w:proofErr w:type="gramStart"/>
                  <w:r w:rsidRPr="00006951">
                    <w:rPr>
                      <w:szCs w:val="24"/>
                    </w:rPr>
                    <w:t>минус</w:t>
                  </w:r>
                  <w:proofErr w:type="gramEnd"/>
                  <w:r w:rsidRPr="00006951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20</w:t>
                  </w:r>
                  <w:r w:rsidRPr="00006951">
                    <w:rPr>
                      <w:szCs w:val="24"/>
                    </w:rPr>
                    <w:t xml:space="preserve"> до +90;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глубина дуги, </w:t>
                  </w:r>
                  <w:proofErr w:type="gramStart"/>
                  <w:r w:rsidRPr="00006951">
                    <w:rPr>
                      <w:szCs w:val="24"/>
                    </w:rPr>
                    <w:t>мм</w:t>
                  </w:r>
                  <w:proofErr w:type="gramEnd"/>
                  <w:r w:rsidRPr="00006951">
                    <w:rPr>
                      <w:szCs w:val="24"/>
                    </w:rPr>
                    <w:t>: не менее 6</w:t>
                  </w:r>
                  <w:r>
                    <w:rPr>
                      <w:szCs w:val="24"/>
                    </w:rPr>
                    <w:t>5</w:t>
                  </w:r>
                  <w:r w:rsidRPr="00006951">
                    <w:rPr>
                      <w:szCs w:val="24"/>
                    </w:rPr>
                    <w:t>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-свободное пространство С-дуги, мм: не менее 7</w:t>
                  </w:r>
                  <w:r>
                    <w:rPr>
                      <w:szCs w:val="24"/>
                    </w:rPr>
                    <w:t>5</w:t>
                  </w:r>
                  <w:r w:rsidRPr="00006951">
                    <w:rPr>
                      <w:szCs w:val="24"/>
                    </w:rPr>
                    <w:t>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ширина основного блока С-дуги для облегчения прохождения в дверные и лифтовые проемы, мм: не более 8</w:t>
                  </w:r>
                  <w:r>
                    <w:rPr>
                      <w:szCs w:val="24"/>
                    </w:rPr>
                    <w:t>5</w:t>
                  </w:r>
                  <w:r w:rsidRPr="00006951">
                    <w:rPr>
                      <w:szCs w:val="24"/>
                    </w:rPr>
                    <w:t>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Диапазон регулировки высоты подъема С-дуги: не менее </w:t>
                  </w:r>
                  <w:r>
                    <w:rPr>
                      <w:szCs w:val="24"/>
                    </w:rPr>
                    <w:t>40/</w:t>
                  </w:r>
                  <w:r w:rsidRPr="00006951">
                    <w:rPr>
                      <w:szCs w:val="24"/>
                    </w:rPr>
                    <w:t>45 см;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Время подъема </w:t>
                  </w:r>
                  <w:proofErr w:type="gramStart"/>
                  <w:r w:rsidRPr="00006951">
                    <w:rPr>
                      <w:szCs w:val="24"/>
                    </w:rPr>
                    <w:t>из</w:t>
                  </w:r>
                  <w:proofErr w:type="gramEnd"/>
                  <w:r w:rsidRPr="00006951">
                    <w:rPr>
                      <w:szCs w:val="24"/>
                    </w:rPr>
                    <w:t xml:space="preserve"> минимального до максимального положения, сек,: не более 2;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-полностью сбалансированная С-дуга для легкого позиционирования одной рукой: Наличие;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Масса, </w:t>
                  </w:r>
                  <w:proofErr w:type="gramStart"/>
                  <w:r>
                    <w:rPr>
                      <w:szCs w:val="24"/>
                    </w:rPr>
                    <w:t>кг</w:t>
                  </w:r>
                  <w:proofErr w:type="gramEnd"/>
                  <w:r>
                    <w:rPr>
                      <w:szCs w:val="24"/>
                    </w:rPr>
                    <w:t>: не более 30</w:t>
                  </w:r>
                  <w:r w:rsidRPr="00006951">
                    <w:rPr>
                      <w:szCs w:val="24"/>
                    </w:rPr>
                    <w:t>0;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блокировка/разблокировка орбитального вращения С-дуги с помощью отдельного электромагнитного замка, для реализации возможности позиционирования без ассистента</w:t>
                  </w:r>
                  <w:r>
                    <w:rPr>
                      <w:szCs w:val="24"/>
                    </w:rPr>
                    <w:t xml:space="preserve">. 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блокировка/разблокировка осевого вращения С-дуги с помощью отдельного электромагнитного замка, для реализации возможности позиционирования без ассистента: 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- </w:t>
                  </w:r>
                  <w:r w:rsidRPr="00006951">
                    <w:rPr>
                      <w:szCs w:val="24"/>
                    </w:rPr>
                    <w:t xml:space="preserve">блокировка/разблокировка продольного перемещения в горизонтальной плоскости и вращения С-дуги вокруг вертикальной оси с помощью отдельного электромагнитного замка, для реализации возможности позиционирования без ассистента: 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блокировка/разблокировка вертикального перемещения С-дуги с помощью отдельного электромагнитного замка, для реализации возможности позиционирования без ассистента: 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блокировка и разблокировка перемещения штатива С-дуги одной кнопкой на рукоятке УРИ из </w:t>
                  </w:r>
                  <w:r w:rsidRPr="00006951">
                    <w:rPr>
                      <w:szCs w:val="24"/>
                    </w:rPr>
                    <w:lastRenderedPageBreak/>
                    <w:t xml:space="preserve">стерильной зоны одним </w:t>
                  </w:r>
                  <w:r>
                    <w:rPr>
                      <w:szCs w:val="24"/>
                    </w:rPr>
                    <w:t>человеком без помощи ассистента.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 - количество кнопок для управления штативом из стерильной зоны, штук: не менее 2;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возможность программирования каждой кнопки на УРИ для управления любыми сочетаниями эл</w:t>
                  </w:r>
                  <w:r>
                    <w:rPr>
                      <w:szCs w:val="24"/>
                    </w:rPr>
                    <w:t>ектромагнитных тормозов штатива.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Должен запоминать</w:t>
                  </w:r>
                  <w:r w:rsidRPr="00006951">
                    <w:rPr>
                      <w:szCs w:val="24"/>
                    </w:rPr>
                    <w:t xml:space="preserve"> положения коллиматора и С-дуги и вызов из памяти данных положений при смене проекций дл</w:t>
                  </w:r>
                  <w:r>
                    <w:rPr>
                      <w:szCs w:val="24"/>
                    </w:rPr>
                    <w:t>я сокращения времени процедуры.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– д</w:t>
                  </w:r>
                  <w:r w:rsidRPr="00006951">
                    <w:rPr>
                      <w:szCs w:val="24"/>
                    </w:rPr>
                    <w:t>исплей рентгеновский изоб</w:t>
                  </w:r>
                  <w:r>
                    <w:rPr>
                      <w:szCs w:val="24"/>
                    </w:rPr>
                    <w:t>ражений на главном блоке С-дуге.</w:t>
                  </w:r>
                  <w:r w:rsidRPr="00006951">
                    <w:rPr>
                      <w:szCs w:val="24"/>
                    </w:rPr>
                    <w:t xml:space="preserve"> Сенсорный дисплей </w:t>
                  </w:r>
                  <w:r>
                    <w:rPr>
                      <w:szCs w:val="24"/>
                    </w:rPr>
                    <w:t xml:space="preserve">должен </w:t>
                  </w:r>
                  <w:r w:rsidRPr="00006951">
                    <w:rPr>
                      <w:szCs w:val="24"/>
                    </w:rPr>
                    <w:t xml:space="preserve">отображает ту же рентгеновскую картину, что видит хирург на основном мониторе. Просматривая изображения на сенсорном дисплее, оператор может легко вносить необходимые корректировки по требованию хирурга. Стерилизуемый чехол: 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2. </w:t>
                  </w:r>
                  <w:r w:rsidRPr="00006951">
                    <w:rPr>
                      <w:szCs w:val="24"/>
                    </w:rPr>
                    <w:t>Рентгеновская трубка</w:t>
                  </w:r>
                  <w:r>
                    <w:rPr>
                      <w:szCs w:val="24"/>
                    </w:rPr>
                    <w:t xml:space="preserve"> </w:t>
                  </w:r>
                  <w:r w:rsidRPr="007C2D19">
                    <w:t xml:space="preserve">1 </w:t>
                  </w:r>
                  <w:r>
                    <w:t>шт.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Рентгеновская трубка, должна иметь описание не хуже: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Количество рабочих фокусных пятен</w:t>
                  </w:r>
                  <w:r>
                    <w:rPr>
                      <w:szCs w:val="24"/>
                    </w:rPr>
                    <w:t xml:space="preserve"> –</w:t>
                  </w:r>
                  <w:r w:rsidRPr="00006951">
                    <w:rPr>
                      <w:szCs w:val="24"/>
                    </w:rPr>
                    <w:t xml:space="preserve"> 1</w:t>
                  </w:r>
                  <w:r>
                    <w:rPr>
                      <w:szCs w:val="24"/>
                    </w:rPr>
                    <w:t xml:space="preserve"> шт.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размеры рабочего фокусного пятна, </w:t>
                  </w:r>
                  <w:proofErr w:type="gramStart"/>
                  <w:r w:rsidRPr="00006951">
                    <w:rPr>
                      <w:szCs w:val="24"/>
                    </w:rPr>
                    <w:t>мм</w:t>
                  </w:r>
                  <w:proofErr w:type="gramEnd"/>
                  <w:r w:rsidRPr="00006951">
                    <w:rPr>
                      <w:szCs w:val="24"/>
                    </w:rPr>
                    <w:t xml:space="preserve">: не более </w:t>
                  </w:r>
                  <w:r>
                    <w:rPr>
                      <w:szCs w:val="24"/>
                    </w:rPr>
                    <w:t>0,5/</w:t>
                  </w:r>
                  <w:r w:rsidRPr="00006951">
                    <w:rPr>
                      <w:szCs w:val="24"/>
                    </w:rPr>
                    <w:t>0,6;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максимальная потребляемая мощность, фокуса, кВт: не более 2</w:t>
                  </w:r>
                  <w:r>
                    <w:rPr>
                      <w:szCs w:val="24"/>
                    </w:rPr>
                    <w:t>/3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тип анода -</w:t>
                  </w:r>
                  <w:r w:rsidRPr="00006951">
                    <w:rPr>
                      <w:szCs w:val="24"/>
                    </w:rPr>
                    <w:t xml:space="preserve"> Вольфрамовый, неподвижный;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- угол мишени анода и </w:t>
                  </w:r>
                  <w:r w:rsidRPr="00006951">
                    <w:rPr>
                      <w:szCs w:val="24"/>
                    </w:rPr>
                    <w:t xml:space="preserve">градусы: не менее </w:t>
                  </w:r>
                  <w:r>
                    <w:rPr>
                      <w:szCs w:val="24"/>
                    </w:rPr>
                    <w:t>7/</w:t>
                  </w:r>
                  <w:r w:rsidRPr="00006951">
                    <w:rPr>
                      <w:szCs w:val="24"/>
                    </w:rPr>
                    <w:t>8;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теплоемкость анода, кДж: не более 70</w:t>
                  </w:r>
                  <w:r>
                    <w:rPr>
                      <w:szCs w:val="24"/>
                    </w:rPr>
                    <w:t>/80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3. </w:t>
                  </w:r>
                  <w:r w:rsidRPr="00006951">
                    <w:rPr>
                      <w:szCs w:val="24"/>
                    </w:rPr>
                    <w:t>Коллиматор</w:t>
                  </w:r>
                  <w:r>
                    <w:rPr>
                      <w:szCs w:val="24"/>
                    </w:rPr>
                    <w:t xml:space="preserve"> </w:t>
                  </w:r>
                  <w:r w:rsidRPr="00657C44">
                    <w:t xml:space="preserve">1 </w:t>
                  </w:r>
                  <w:r>
                    <w:t>шт.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Коллиматор, должен иметь писание не хуже: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моторизованная комбинированная ирисовая/щелевая диафрагма;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виртуальная коллимация для </w:t>
                  </w:r>
                  <w:r>
                    <w:rPr>
                      <w:szCs w:val="24"/>
                    </w:rPr>
                    <w:t>снижения дозы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  <w:r w:rsidRPr="00006951">
                    <w:rPr>
                      <w:szCs w:val="24"/>
                    </w:rPr>
                    <w:t xml:space="preserve">запоминание положения коллиматора и угла поворота камеры для удобства съемки в </w:t>
                  </w:r>
                  <w:r>
                    <w:rPr>
                      <w:szCs w:val="24"/>
                    </w:rPr>
                    <w:t>повторяющихся проекциях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4. </w:t>
                  </w:r>
                  <w:r w:rsidRPr="00006951">
                    <w:rPr>
                      <w:szCs w:val="24"/>
                    </w:rPr>
                    <w:t>Генератор</w:t>
                  </w:r>
                  <w:r>
                    <w:rPr>
                      <w:szCs w:val="24"/>
                    </w:rPr>
                    <w:t xml:space="preserve"> </w:t>
                  </w:r>
                  <w:r w:rsidRPr="007C2D19">
                    <w:t xml:space="preserve">1 </w:t>
                  </w:r>
                  <w:r>
                    <w:t>шт.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Высокочастотный генератор, должен иметь описание не хуже: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мощность кратковременная, кВт: не менее </w:t>
                  </w:r>
                  <w:r>
                    <w:rPr>
                      <w:szCs w:val="24"/>
                    </w:rPr>
                    <w:t>1,5/</w:t>
                  </w:r>
                  <w:r w:rsidRPr="00006951">
                    <w:rPr>
                      <w:szCs w:val="24"/>
                    </w:rPr>
                    <w:t>2;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частота инвертирования, кГц: не менее </w:t>
                  </w:r>
                  <w:r>
                    <w:rPr>
                      <w:szCs w:val="24"/>
                    </w:rPr>
                    <w:t>45/</w:t>
                  </w:r>
                  <w:r w:rsidRPr="00006951">
                    <w:rPr>
                      <w:szCs w:val="24"/>
                    </w:rPr>
                    <w:t>50;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максимальное анодное напряжение, </w:t>
                  </w:r>
                  <w:proofErr w:type="spellStart"/>
                  <w:r w:rsidRPr="00006951">
                    <w:rPr>
                      <w:szCs w:val="24"/>
                    </w:rPr>
                    <w:t>кВ</w:t>
                  </w:r>
                  <w:proofErr w:type="spellEnd"/>
                  <w:r w:rsidRPr="00006951">
                    <w:rPr>
                      <w:szCs w:val="24"/>
                    </w:rPr>
                    <w:t>: не более 110;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максимальный анодный ток при рентгенографии, мА: не более 20;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максимальный анодный ток при рентгеноскопии, мА: не более </w:t>
                  </w:r>
                  <w:r>
                    <w:rPr>
                      <w:szCs w:val="24"/>
                    </w:rPr>
                    <w:t>1,0/</w:t>
                  </w:r>
                  <w:r w:rsidRPr="00006951">
                    <w:rPr>
                      <w:szCs w:val="24"/>
                    </w:rPr>
                    <w:t>13;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суммарная фильтрация, </w:t>
                  </w:r>
                  <w:proofErr w:type="gramStart"/>
                  <w:r w:rsidRPr="00006951">
                    <w:rPr>
                      <w:szCs w:val="24"/>
                    </w:rPr>
                    <w:t>мм</w:t>
                  </w:r>
                  <w:proofErr w:type="gramEnd"/>
                  <w:r w:rsidRPr="00006951">
                    <w:rPr>
                      <w:szCs w:val="24"/>
                    </w:rPr>
                    <w:t xml:space="preserve"> АI: не более </w:t>
                  </w:r>
                  <w:r>
                    <w:rPr>
                      <w:szCs w:val="24"/>
                    </w:rPr>
                    <w:t>2,0/</w:t>
                  </w:r>
                  <w:r w:rsidRPr="00006951">
                    <w:rPr>
                      <w:szCs w:val="24"/>
                    </w:rPr>
                    <w:t>3,0;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</w:t>
                  </w:r>
                  <w:proofErr w:type="gramStart"/>
                  <w:r w:rsidRPr="00006951">
                    <w:rPr>
                      <w:szCs w:val="24"/>
                    </w:rPr>
                    <w:t>импульсная</w:t>
                  </w:r>
                  <w:proofErr w:type="gramEnd"/>
                  <w:r w:rsidRPr="00006951">
                    <w:rPr>
                      <w:szCs w:val="24"/>
                    </w:rPr>
                    <w:t xml:space="preserve"> </w:t>
                  </w:r>
                  <w:proofErr w:type="spellStart"/>
                  <w:r w:rsidRPr="00006951">
                    <w:rPr>
                      <w:szCs w:val="24"/>
                    </w:rPr>
                    <w:t>рентгенооскопия</w:t>
                  </w:r>
                  <w:proofErr w:type="spellEnd"/>
                  <w:r w:rsidRPr="00006951">
                    <w:rPr>
                      <w:szCs w:val="24"/>
                    </w:rPr>
                    <w:t xml:space="preserve"> для сн</w:t>
                  </w:r>
                  <w:r>
                    <w:rPr>
                      <w:szCs w:val="24"/>
                    </w:rPr>
                    <w:t>ижения лучевой нагрузки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максимальная частота кадров при импульсной рентгеноскопии, для получения наилучшего изображения при сниженной дозе, кадров в секунду: 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lastRenderedPageBreak/>
                    <w:t>- минимальная частота кадров при импульсной рентгеноскопии для максимального снижения дозы, кадров в секунду: 3,75;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Должен иметь р</w:t>
                  </w:r>
                  <w:r w:rsidRPr="00006951">
                    <w:rPr>
                      <w:szCs w:val="24"/>
                    </w:rPr>
                    <w:t>учной выключатель экспозиции;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5. </w:t>
                  </w:r>
                  <w:proofErr w:type="gramStart"/>
                  <w:r w:rsidRPr="00006951">
                    <w:rPr>
                      <w:szCs w:val="24"/>
                    </w:rPr>
                    <w:t>Лазерной</w:t>
                  </w:r>
                  <w:proofErr w:type="gramEnd"/>
                  <w:r w:rsidRPr="00006951">
                    <w:rPr>
                      <w:szCs w:val="24"/>
                    </w:rPr>
                    <w:t xml:space="preserve"> указатель </w:t>
                  </w:r>
                  <w:r w:rsidRPr="00657C44">
                    <w:t xml:space="preserve">1 </w:t>
                  </w:r>
                  <w:r>
                    <w:t>шт.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proofErr w:type="spellStart"/>
                  <w:r w:rsidRPr="00006951">
                    <w:rPr>
                      <w:szCs w:val="24"/>
                    </w:rPr>
                    <w:t>Лазерн</w:t>
                  </w:r>
                  <w:proofErr w:type="gramStart"/>
                  <w:r w:rsidRPr="00006951">
                    <w:rPr>
                      <w:szCs w:val="24"/>
                    </w:rPr>
                    <w:t>o</w:t>
                  </w:r>
                  <w:proofErr w:type="gramEnd"/>
                  <w:r w:rsidRPr="00006951">
                    <w:rPr>
                      <w:szCs w:val="24"/>
                    </w:rPr>
                    <w:t>й</w:t>
                  </w:r>
                  <w:proofErr w:type="spellEnd"/>
                  <w:r w:rsidRPr="00006951">
                    <w:rPr>
                      <w:szCs w:val="24"/>
                    </w:rPr>
                    <w:t xml:space="preserve"> указатель должен иметь описание не хуже: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proofErr w:type="spellStart"/>
                  <w:r w:rsidRPr="00006951">
                    <w:rPr>
                      <w:szCs w:val="24"/>
                    </w:rPr>
                    <w:t>Лазерн</w:t>
                  </w:r>
                  <w:proofErr w:type="gramStart"/>
                  <w:r w:rsidRPr="00006951">
                    <w:rPr>
                      <w:szCs w:val="24"/>
                    </w:rPr>
                    <w:t>o</w:t>
                  </w:r>
                  <w:proofErr w:type="gramEnd"/>
                  <w:r w:rsidRPr="00006951">
                    <w:rPr>
                      <w:szCs w:val="24"/>
                    </w:rPr>
                    <w:t>й</w:t>
                  </w:r>
                  <w:proofErr w:type="spellEnd"/>
                  <w:r w:rsidRPr="00006951">
                    <w:rPr>
                      <w:szCs w:val="24"/>
                    </w:rPr>
                    <w:t xml:space="preserve"> указатель для</w:t>
                  </w:r>
                  <w:r>
                    <w:rPr>
                      <w:szCs w:val="24"/>
                    </w:rPr>
                    <w:t xml:space="preserve"> 6 </w:t>
                  </w:r>
                  <w:r w:rsidRPr="00006951">
                    <w:rPr>
                      <w:szCs w:val="24"/>
                    </w:rPr>
                    <w:t>усилителя рентгеновского изображения.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proofErr w:type="gramStart"/>
                  <w:r w:rsidRPr="00006951">
                    <w:rPr>
                      <w:szCs w:val="24"/>
                    </w:rPr>
                    <w:t>Лазерный</w:t>
                  </w:r>
                  <w:proofErr w:type="gramEnd"/>
                  <w:r w:rsidRPr="00006951">
                    <w:rPr>
                      <w:szCs w:val="24"/>
                    </w:rPr>
                    <w:t xml:space="preserve"> </w:t>
                  </w:r>
                  <w:proofErr w:type="spellStart"/>
                  <w:r w:rsidRPr="00006951">
                    <w:rPr>
                      <w:szCs w:val="24"/>
                    </w:rPr>
                    <w:t>центратор</w:t>
                  </w:r>
                  <w:proofErr w:type="spellEnd"/>
                  <w:r>
                    <w:rPr>
                      <w:szCs w:val="24"/>
                    </w:rPr>
                    <w:t xml:space="preserve"> -</w:t>
                  </w:r>
                  <w:r w:rsidRPr="00006951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н</w:t>
                  </w:r>
                  <w:r w:rsidRPr="00006951">
                    <w:rPr>
                      <w:szCs w:val="24"/>
                    </w:rPr>
                    <w:t>аличие;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6. </w:t>
                  </w:r>
                  <w:r w:rsidRPr="00006951">
                    <w:rPr>
                      <w:szCs w:val="24"/>
                    </w:rPr>
                    <w:t>Решетк</w:t>
                  </w:r>
                  <w:r>
                    <w:rPr>
                      <w:szCs w:val="24"/>
                    </w:rPr>
                    <w:t xml:space="preserve">а </w:t>
                  </w:r>
                  <w:r w:rsidRPr="00CD46D2">
                    <w:t xml:space="preserve">1 </w:t>
                  </w:r>
                  <w:r>
                    <w:t>шт.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Отсеивающий растр (решетка) должен иметь описание не хуже: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диаметр, мм: не более </w:t>
                  </w:r>
                  <w:r>
                    <w:rPr>
                      <w:szCs w:val="24"/>
                    </w:rPr>
                    <w:t>240/</w:t>
                  </w:r>
                  <w:r w:rsidRPr="00006951">
                    <w:rPr>
                      <w:szCs w:val="24"/>
                    </w:rPr>
                    <w:t>230;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отношение, б/</w:t>
                  </w:r>
                  <w:proofErr w:type="gramStart"/>
                  <w:r w:rsidRPr="00006951">
                    <w:rPr>
                      <w:szCs w:val="24"/>
                    </w:rPr>
                    <w:t>р</w:t>
                  </w:r>
                  <w:proofErr w:type="gramEnd"/>
                  <w:r w:rsidRPr="00006951">
                    <w:rPr>
                      <w:szCs w:val="24"/>
                    </w:rPr>
                    <w:t>: 8:1;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плотность, ламели/</w:t>
                  </w:r>
                  <w:proofErr w:type="gramStart"/>
                  <w:r w:rsidRPr="00006951">
                    <w:rPr>
                      <w:szCs w:val="24"/>
                    </w:rPr>
                    <w:t>см</w:t>
                  </w:r>
                  <w:proofErr w:type="gramEnd"/>
                  <w:r w:rsidRPr="00006951">
                    <w:rPr>
                      <w:szCs w:val="24"/>
                    </w:rPr>
                    <w:t xml:space="preserve">: не менее </w:t>
                  </w:r>
                  <w:r>
                    <w:rPr>
                      <w:szCs w:val="24"/>
                    </w:rPr>
                    <w:t>30/</w:t>
                  </w:r>
                  <w:r w:rsidRPr="00006951">
                    <w:rPr>
                      <w:szCs w:val="24"/>
                    </w:rPr>
                    <w:t>40;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Растр съемный - н</w:t>
                  </w:r>
                  <w:r w:rsidRPr="00006951">
                    <w:rPr>
                      <w:szCs w:val="24"/>
                    </w:rPr>
                    <w:t>аличие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Съемный растр, материал волокно: 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отношение, б/</w:t>
                  </w:r>
                  <w:proofErr w:type="gramStart"/>
                  <w:r w:rsidRPr="00006951">
                    <w:rPr>
                      <w:szCs w:val="24"/>
                    </w:rPr>
                    <w:t>р</w:t>
                  </w:r>
                  <w:proofErr w:type="gramEnd"/>
                  <w:r w:rsidRPr="00006951">
                    <w:rPr>
                      <w:szCs w:val="24"/>
                    </w:rPr>
                    <w:t>: 10:1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плотность, ламели/</w:t>
                  </w:r>
                  <w:proofErr w:type="gramStart"/>
                  <w:r w:rsidRPr="00006951">
                    <w:rPr>
                      <w:szCs w:val="24"/>
                    </w:rPr>
                    <w:t>см</w:t>
                  </w:r>
                  <w:proofErr w:type="gramEnd"/>
                  <w:r w:rsidRPr="00006951">
                    <w:rPr>
                      <w:szCs w:val="24"/>
                    </w:rPr>
                    <w:t xml:space="preserve">: не менее </w:t>
                  </w:r>
                  <w:r>
                    <w:rPr>
                      <w:szCs w:val="24"/>
                    </w:rPr>
                    <w:t>40/</w:t>
                  </w:r>
                  <w:r w:rsidRPr="00006951">
                    <w:rPr>
                      <w:szCs w:val="24"/>
                    </w:rPr>
                    <w:t>44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7. </w:t>
                  </w:r>
                  <w:r w:rsidRPr="00006951">
                    <w:rPr>
                      <w:szCs w:val="24"/>
                    </w:rPr>
                    <w:t>Усилитель</w:t>
                  </w:r>
                  <w:r>
                    <w:rPr>
                      <w:szCs w:val="24"/>
                    </w:rPr>
                    <w:t xml:space="preserve"> </w:t>
                  </w:r>
                  <w:r w:rsidRPr="00006951">
                    <w:rPr>
                      <w:szCs w:val="24"/>
                    </w:rPr>
                    <w:t>рентгеновского</w:t>
                  </w:r>
                  <w:r>
                    <w:rPr>
                      <w:szCs w:val="24"/>
                    </w:rPr>
                    <w:t xml:space="preserve"> </w:t>
                  </w:r>
                  <w:r w:rsidRPr="00006951">
                    <w:rPr>
                      <w:szCs w:val="24"/>
                    </w:rPr>
                    <w:t xml:space="preserve">изображения </w:t>
                  </w:r>
                  <w:r w:rsidRPr="00FA207E">
                    <w:t xml:space="preserve">1 </w:t>
                  </w:r>
                  <w:r>
                    <w:t>шт.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Усилитель рентгеновского изображения, должен иметь описание не хуже: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диаметр не менее 6 дюймов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размеры рабочих полей УРИ, мм: не менее 230 / 160;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разрешающая способность УРИ, пар </w:t>
                  </w:r>
                  <w:proofErr w:type="spellStart"/>
                  <w:r w:rsidRPr="00006951">
                    <w:rPr>
                      <w:szCs w:val="24"/>
                    </w:rPr>
                    <w:t>лин</w:t>
                  </w:r>
                  <w:proofErr w:type="spellEnd"/>
                  <w:r w:rsidRPr="00006951">
                    <w:rPr>
                      <w:szCs w:val="24"/>
                    </w:rPr>
                    <w:t>./мм:  не менее 5,0/6,0;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рабочая мощность дозы, </w:t>
                  </w:r>
                  <w:proofErr w:type="spellStart"/>
                  <w:r w:rsidRPr="00006951">
                    <w:rPr>
                      <w:szCs w:val="24"/>
                    </w:rPr>
                    <w:t>мкР</w:t>
                  </w:r>
                  <w:proofErr w:type="spellEnd"/>
                  <w:r w:rsidRPr="00006951">
                    <w:rPr>
                      <w:szCs w:val="24"/>
                    </w:rPr>
                    <w:t>/</w:t>
                  </w:r>
                  <w:proofErr w:type="gramStart"/>
                  <w:r w:rsidRPr="00006951">
                    <w:rPr>
                      <w:szCs w:val="24"/>
                    </w:rPr>
                    <w:t>с</w:t>
                  </w:r>
                  <w:proofErr w:type="gramEnd"/>
                  <w:r w:rsidRPr="00006951">
                    <w:rPr>
                      <w:szCs w:val="24"/>
                    </w:rPr>
                    <w:t>: не более 200/150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разрешающая способность РЭОП (рентгеновского электронно-оптического преобразователя), пар </w:t>
                  </w:r>
                  <w:proofErr w:type="spellStart"/>
                  <w:r w:rsidRPr="00006951">
                    <w:rPr>
                      <w:szCs w:val="24"/>
                    </w:rPr>
                    <w:t>лин</w:t>
                  </w:r>
                  <w:proofErr w:type="spellEnd"/>
                  <w:r w:rsidRPr="00006951">
                    <w:rPr>
                      <w:szCs w:val="24"/>
                    </w:rPr>
                    <w:t>./мм: не менее 5,0/6,0;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квантовая эффективность DQE при 59,5 </w:t>
                  </w:r>
                  <w:proofErr w:type="spellStart"/>
                  <w:r w:rsidRPr="00006951">
                    <w:rPr>
                      <w:szCs w:val="24"/>
                    </w:rPr>
                    <w:t>кВ</w:t>
                  </w:r>
                  <w:proofErr w:type="spellEnd"/>
                  <w:r w:rsidRPr="00006951">
                    <w:rPr>
                      <w:szCs w:val="24"/>
                    </w:rPr>
                    <w:t>, %: 40;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коэффициент преобразования, кд· </w:t>
                  </w:r>
                  <w:proofErr w:type="spellStart"/>
                  <w:r w:rsidRPr="00006951">
                    <w:rPr>
                      <w:szCs w:val="24"/>
                    </w:rPr>
                    <w:t>кв</w:t>
                  </w:r>
                  <w:proofErr w:type="spellEnd"/>
                  <w:r w:rsidRPr="00006951">
                    <w:rPr>
                      <w:szCs w:val="24"/>
                    </w:rPr>
                    <w:t xml:space="preserve"> с/</w:t>
                  </w:r>
                  <w:proofErr w:type="spellStart"/>
                  <w:r w:rsidRPr="00006951">
                    <w:rPr>
                      <w:szCs w:val="24"/>
                    </w:rPr>
                    <w:t>м·мР</w:t>
                  </w:r>
                  <w:proofErr w:type="spellEnd"/>
                  <w:r w:rsidRPr="00006951">
                    <w:rPr>
                      <w:szCs w:val="24"/>
                    </w:rPr>
                    <w:t>: 240;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8</w:t>
                  </w:r>
                  <w:r>
                    <w:rPr>
                      <w:szCs w:val="24"/>
                    </w:rPr>
                    <w:t xml:space="preserve">. </w:t>
                  </w:r>
                  <w:r w:rsidRPr="00006951">
                    <w:rPr>
                      <w:szCs w:val="24"/>
                    </w:rPr>
                    <w:t>Рентгеновская телекамера</w:t>
                  </w:r>
                  <w:r>
                    <w:rPr>
                      <w:szCs w:val="24"/>
                    </w:rPr>
                    <w:t xml:space="preserve"> </w:t>
                  </w:r>
                  <w:r w:rsidRPr="00657C44">
                    <w:t xml:space="preserve">1 </w:t>
                  </w:r>
                  <w:r>
                    <w:t>шт.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CCD</w:t>
                  </w:r>
                  <w:r w:rsidRPr="00006951">
                    <w:rPr>
                      <w:szCs w:val="24"/>
                    </w:rPr>
                    <w:tab/>
                    <w:t>Телевизионная камера, должна иметь описание не хуже: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ПЗС матрица, дюйм: не более 1/2;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количество пикселей: не менее 1000х1000;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полоса пропускания, МГц: не более 40;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соотношение сигнал/шум, дБ: 35 дБ при 5 </w:t>
                  </w:r>
                  <w:proofErr w:type="spellStart"/>
                  <w:r w:rsidRPr="00006951">
                    <w:rPr>
                      <w:szCs w:val="24"/>
                    </w:rPr>
                    <w:t>мкГр</w:t>
                  </w:r>
                  <w:proofErr w:type="spellEnd"/>
                  <w:r w:rsidRPr="00006951">
                    <w:rPr>
                      <w:szCs w:val="24"/>
                    </w:rPr>
                    <w:t>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9. </w:t>
                  </w:r>
                  <w:r w:rsidRPr="00006951">
                    <w:rPr>
                      <w:szCs w:val="24"/>
                    </w:rPr>
                    <w:t>Цифровая система</w:t>
                  </w:r>
                  <w:r>
                    <w:rPr>
                      <w:szCs w:val="24"/>
                    </w:rPr>
                    <w:t xml:space="preserve"> 1 </w:t>
                  </w:r>
                  <w:proofErr w:type="gramStart"/>
                  <w:r>
                    <w:rPr>
                      <w:szCs w:val="24"/>
                    </w:rPr>
                    <w:t>к-т</w:t>
                  </w:r>
                  <w:proofErr w:type="gramEnd"/>
                  <w:r>
                    <w:rPr>
                      <w:szCs w:val="24"/>
                    </w:rPr>
                    <w:t xml:space="preserve"> </w:t>
                  </w:r>
                  <w:r w:rsidRPr="00006951">
                    <w:rPr>
                      <w:szCs w:val="24"/>
                    </w:rPr>
                    <w:t>изображения</w:t>
                  </w:r>
                  <w:r w:rsidRPr="00006951">
                    <w:rPr>
                      <w:szCs w:val="24"/>
                    </w:rPr>
                    <w:tab/>
                    <w:t>Цифровой процессор (Цифровая сис</w:t>
                  </w:r>
                  <w:r>
                    <w:rPr>
                      <w:szCs w:val="24"/>
                    </w:rPr>
                    <w:t xml:space="preserve">тема </w:t>
                  </w:r>
                  <w:r w:rsidRPr="00006951">
                    <w:rPr>
                      <w:szCs w:val="24"/>
                    </w:rPr>
                    <w:t>изображения) должна иметь описание не хуже: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размер матрицы, элементы</w:t>
                  </w:r>
                  <w:r>
                    <w:rPr>
                      <w:szCs w:val="24"/>
                    </w:rPr>
                    <w:t xml:space="preserve"> -</w:t>
                  </w:r>
                  <w:r w:rsidRPr="00006951">
                    <w:rPr>
                      <w:szCs w:val="24"/>
                    </w:rPr>
                    <w:t xml:space="preserve"> не более 10</w:t>
                  </w:r>
                  <w:r>
                    <w:rPr>
                      <w:szCs w:val="24"/>
                    </w:rPr>
                    <w:t>30</w:t>
                  </w:r>
                  <w:r w:rsidRPr="00006951">
                    <w:rPr>
                      <w:szCs w:val="24"/>
                    </w:rPr>
                    <w:t>х10</w:t>
                  </w:r>
                  <w:r>
                    <w:rPr>
                      <w:szCs w:val="24"/>
                    </w:rPr>
                    <w:t>30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 xml:space="preserve">- разрядность - </w:t>
                  </w:r>
                  <w:r w:rsidRPr="00006951">
                    <w:rPr>
                      <w:szCs w:val="24"/>
                    </w:rPr>
                    <w:t>не менее</w:t>
                  </w:r>
                  <w:r>
                    <w:rPr>
                      <w:szCs w:val="24"/>
                    </w:rPr>
                    <w:t xml:space="preserve"> </w:t>
                  </w:r>
                  <w:r w:rsidRPr="00006951">
                    <w:rPr>
                      <w:szCs w:val="24"/>
                    </w:rPr>
                    <w:t>12;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цифровая память: Запоминание </w:t>
                  </w:r>
                  <w:proofErr w:type="spellStart"/>
                  <w:r w:rsidRPr="00006951">
                    <w:rPr>
                      <w:szCs w:val="24"/>
                    </w:rPr>
                    <w:t>кинопетли</w:t>
                  </w:r>
                  <w:proofErr w:type="spellEnd"/>
                  <w:r w:rsidRPr="00006951">
                    <w:rPr>
                      <w:szCs w:val="24"/>
                    </w:rPr>
                    <w:t xml:space="preserve"> не менее 150 кадров, сохранение в память не менее 30 000   изображений;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режимы получения изображения: непрерывная и импульсная рентгеноскопия, цифровая рентгенография, серийная рентгенография, для выполнения максимального объема задач и снижения дозы: 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минимальная частота серийной съёмки для снижения дозы, кадров в секунду: не менее 0,5;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максимальная частота серийной съёмки для получения максимального объема данных </w:t>
                  </w:r>
                  <w:proofErr w:type="gramStart"/>
                  <w:r w:rsidRPr="00006951">
                    <w:rPr>
                      <w:szCs w:val="24"/>
                    </w:rPr>
                    <w:t>при</w:t>
                  </w:r>
                  <w:proofErr w:type="gramEnd"/>
                  <w:r w:rsidRPr="00006951">
                    <w:rPr>
                      <w:szCs w:val="24"/>
                    </w:rPr>
                    <w:t xml:space="preserve"> сниженной дозу, кадров в секунду: не более 7,5;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запись на внешние носители DVD-R, CD-R, USB для оперативного обмена файлами: 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</w:t>
                  </w:r>
                  <w:r>
                    <w:rPr>
                      <w:szCs w:val="24"/>
                    </w:rPr>
                    <w:t>в</w:t>
                  </w:r>
                  <w:r w:rsidRPr="00006951">
                    <w:rPr>
                      <w:szCs w:val="24"/>
                    </w:rPr>
                    <w:t>ыведение живого рентгеноскопического изображения одновременно на оба монитора, развернутых в разном направлении, чтобы персонал мог видеть с разных положений от аппарата</w:t>
                  </w:r>
                  <w:r>
                    <w:rPr>
                      <w:szCs w:val="24"/>
                    </w:rPr>
                    <w:t>.</w:t>
                  </w:r>
                  <w:r w:rsidRPr="00006951">
                    <w:rPr>
                      <w:szCs w:val="24"/>
                    </w:rPr>
                    <w:t xml:space="preserve"> 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выведение рентгеноскопического изображения на монитор управления на самом аппарате для возможнос</w:t>
                  </w:r>
                  <w:r>
                    <w:rPr>
                      <w:szCs w:val="24"/>
                    </w:rPr>
                    <w:t>ти его оперативной обработки.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1</w:t>
                  </w:r>
                  <w:r>
                    <w:rPr>
                      <w:szCs w:val="24"/>
                    </w:rPr>
                    <w:t xml:space="preserve">0. </w:t>
                  </w:r>
                  <w:r w:rsidRPr="00006951">
                    <w:rPr>
                      <w:szCs w:val="24"/>
                    </w:rPr>
                    <w:t>Программное обеспечение для</w:t>
                  </w:r>
                  <w:r>
                    <w:rPr>
                      <w:szCs w:val="24"/>
                    </w:rPr>
                    <w:t xml:space="preserve"> </w:t>
                  </w:r>
                  <w:r w:rsidRPr="00006951">
                    <w:rPr>
                      <w:szCs w:val="24"/>
                    </w:rPr>
                    <w:t>обработки изображения</w:t>
                  </w:r>
                  <w:r>
                    <w:rPr>
                      <w:szCs w:val="24"/>
                    </w:rPr>
                    <w:t xml:space="preserve"> 1 шт. должен иметь: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усилени</w:t>
                  </w:r>
                  <w:r>
                    <w:rPr>
                      <w:szCs w:val="24"/>
                    </w:rPr>
                    <w:t>е краёв (оконтуривание)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регулировка </w:t>
                  </w:r>
                  <w:r>
                    <w:rPr>
                      <w:szCs w:val="24"/>
                    </w:rPr>
                    <w:t>яркости и контрастности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переворот изображений верт</w:t>
                  </w:r>
                  <w:r>
                    <w:rPr>
                      <w:szCs w:val="24"/>
                    </w:rPr>
                    <w:t>икально / горизонтально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ч</w:t>
                  </w:r>
                  <w:r>
                    <w:rPr>
                      <w:szCs w:val="24"/>
                    </w:rPr>
                    <w:t>ёрно-белая инверсия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поворот изображения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увеличение изображения: не менее </w:t>
                  </w:r>
                  <w:r>
                    <w:rPr>
                      <w:szCs w:val="24"/>
                    </w:rPr>
                    <w:t>3/</w:t>
                  </w:r>
                  <w:r w:rsidRPr="00006951">
                    <w:rPr>
                      <w:szCs w:val="24"/>
                    </w:rPr>
                    <w:t>4 раз;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пано</w:t>
                  </w:r>
                  <w:r>
                    <w:rPr>
                      <w:szCs w:val="24"/>
                    </w:rPr>
                    <w:t>рамирование изображения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многокадровый дисплей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измер</w:t>
                  </w:r>
                  <w:r>
                    <w:rPr>
                      <w:szCs w:val="24"/>
                    </w:rPr>
                    <w:t>ение расстояния и углов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нанесение аннотаций;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11. Мониторы - </w:t>
                  </w:r>
                  <w:r>
                    <w:t>2 шт.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Телевизионный монитор должен иметь описание не хуже: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тип: LCD, цветной;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Диагональ, дюйм: 19;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размер матрицы, элементы: не более 1280х1024;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Тележка </w:t>
                  </w:r>
                  <w:r>
                    <w:rPr>
                      <w:szCs w:val="24"/>
                    </w:rPr>
                    <w:t xml:space="preserve">должна быть </w:t>
                  </w:r>
                  <w:r w:rsidRPr="00006951">
                    <w:rPr>
                      <w:szCs w:val="24"/>
                    </w:rPr>
                    <w:t>со стойкой для крепления мониторов, обеспечивающая вращение каждого из мониторов вокруг вертикальной оси и регулировку</w:t>
                  </w:r>
                  <w:r>
                    <w:rPr>
                      <w:szCs w:val="24"/>
                    </w:rPr>
                    <w:t xml:space="preserve"> высоты расположения мониторов.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Оптимизация яркости изображения относительно любой выбранной с помощью сенсорного экрана точки в переделах поля обзора и сохранение ее независимо от перемещения объекта, С-дуги или появления метал</w:t>
                  </w:r>
                  <w:r>
                    <w:rPr>
                      <w:szCs w:val="24"/>
                    </w:rPr>
                    <w:t>лических объектов в поле обзора.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lastRenderedPageBreak/>
                    <w:t xml:space="preserve">- фиксация параметров съемки </w:t>
                  </w:r>
                  <w:proofErr w:type="gramStart"/>
                  <w:r w:rsidRPr="00006951">
                    <w:rPr>
                      <w:szCs w:val="24"/>
                    </w:rPr>
                    <w:t>по зоне интереса через сенсорный монитор на аппарате для сохранения высокого качества изображения при попадании</w:t>
                  </w:r>
                  <w:proofErr w:type="gramEnd"/>
                  <w:r w:rsidRPr="00006951">
                    <w:rPr>
                      <w:szCs w:val="24"/>
                    </w:rPr>
                    <w:t xml:space="preserve"> объектов с высокой контрастностью в поле зрения;</w:t>
                  </w:r>
                </w:p>
                <w:p w:rsidR="00657C44" w:rsidRPr="00006951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>- автоматическая подстройка параметров экспозиции к зоне интереса при ее п</w:t>
                  </w:r>
                  <w:r>
                    <w:rPr>
                      <w:szCs w:val="24"/>
                    </w:rPr>
                    <w:t>еремещении внутри рабочего поля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006951">
                    <w:rPr>
                      <w:szCs w:val="24"/>
                    </w:rPr>
                    <w:t xml:space="preserve">- подключение к сети по протоколу DICOM: </w:t>
                  </w:r>
                  <w:proofErr w:type="spellStart"/>
                  <w:r w:rsidRPr="00006951">
                    <w:rPr>
                      <w:szCs w:val="24"/>
                    </w:rPr>
                    <w:t>Med</w:t>
                  </w:r>
                  <w:r>
                    <w:rPr>
                      <w:szCs w:val="24"/>
                    </w:rPr>
                    <w:t>ia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Storage</w:t>
                  </w:r>
                  <w:proofErr w:type="spellEnd"/>
                  <w:r>
                    <w:rPr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</w:rPr>
                    <w:t>Storage</w:t>
                  </w:r>
                  <w:proofErr w:type="spellEnd"/>
                  <w:r>
                    <w:rPr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</w:rPr>
                    <w:t>Print</w:t>
                  </w:r>
                  <w:proofErr w:type="spellEnd"/>
                  <w:r>
                    <w:rPr>
                      <w:szCs w:val="24"/>
                    </w:rPr>
                    <w:t>, MWM</w:t>
                  </w:r>
                  <w:r w:rsidRPr="00006951">
                    <w:rPr>
                      <w:szCs w:val="24"/>
                    </w:rPr>
                    <w:t>;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</w:p>
                <w:p w:rsidR="00657C44" w:rsidRDefault="00657C44" w:rsidP="000974E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Условия осуществления поставки МТ 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(в соответствии с ИНКОТЕРМС 2010)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1. Условия окружающей среды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Температура: 10ºC ~ 35ºC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Относительная влажность: 30 % ~ 80 % (без конденсата)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 xml:space="preserve">Атмосферное давление: 800 </w:t>
                  </w:r>
                  <w:proofErr w:type="spellStart"/>
                  <w:r w:rsidRPr="00373CE9">
                    <w:rPr>
                      <w:szCs w:val="24"/>
                    </w:rPr>
                    <w:t>гПа</w:t>
                  </w:r>
                  <w:proofErr w:type="spellEnd"/>
                  <w:r w:rsidRPr="00373CE9">
                    <w:rPr>
                      <w:szCs w:val="24"/>
                    </w:rPr>
                    <w:t xml:space="preserve"> ~ 1060 </w:t>
                  </w:r>
                  <w:proofErr w:type="spellStart"/>
                  <w:r w:rsidRPr="00373CE9">
                    <w:rPr>
                      <w:szCs w:val="24"/>
                    </w:rPr>
                    <w:t>гПа</w:t>
                  </w:r>
                  <w:proofErr w:type="spellEnd"/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Состояние атмосферы: Не допускает</w:t>
                  </w:r>
                  <w:r>
                    <w:rPr>
                      <w:szCs w:val="24"/>
                    </w:rPr>
                    <w:t xml:space="preserve">ся наличие в атмосфере летучих </w:t>
                  </w:r>
                  <w:r w:rsidRPr="00373CE9">
                    <w:rPr>
                      <w:szCs w:val="24"/>
                    </w:rPr>
                    <w:t>паров и едких газов.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Уровень окружающего шума: Менее 70 дБ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2. Источник питания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 xml:space="preserve">Система: </w:t>
                  </w:r>
                  <w:proofErr w:type="gramStart"/>
                  <w:r w:rsidRPr="00373CE9">
                    <w:rPr>
                      <w:szCs w:val="24"/>
                    </w:rPr>
                    <w:t>Однофазная</w:t>
                  </w:r>
                  <w:proofErr w:type="gramEnd"/>
                  <w:r w:rsidRPr="00373CE9">
                    <w:rPr>
                      <w:szCs w:val="24"/>
                    </w:rPr>
                    <w:t xml:space="preserve"> пер. тока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Частота: 50 или 60 Гц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 xml:space="preserve">Потребляемая мощность: 4,0 </w:t>
                  </w:r>
                  <w:proofErr w:type="spellStart"/>
                  <w:r w:rsidRPr="00373CE9">
                    <w:rPr>
                      <w:szCs w:val="24"/>
                    </w:rPr>
                    <w:t>кВА</w:t>
                  </w:r>
                  <w:proofErr w:type="spellEnd"/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Напряжение и сопротивление источника питания: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100, 110, 120</w:t>
                  </w:r>
                  <w:proofErr w:type="gramStart"/>
                  <w:r w:rsidRPr="00373CE9">
                    <w:rPr>
                      <w:szCs w:val="24"/>
                    </w:rPr>
                    <w:t xml:space="preserve"> В</w:t>
                  </w:r>
                  <w:proofErr w:type="gramEnd"/>
                  <w:r w:rsidRPr="00373CE9">
                    <w:rPr>
                      <w:szCs w:val="24"/>
                    </w:rPr>
                    <w:t xml:space="preserve"> ±10 %, 0,2 Ом макс.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200, 220, 230, 240</w:t>
                  </w:r>
                  <w:proofErr w:type="gramStart"/>
                  <w:r w:rsidRPr="00373CE9">
                    <w:rPr>
                      <w:szCs w:val="24"/>
                    </w:rPr>
                    <w:t xml:space="preserve"> В</w:t>
                  </w:r>
                  <w:proofErr w:type="gramEnd"/>
                  <w:r w:rsidRPr="00373CE9">
                    <w:rPr>
                      <w:szCs w:val="24"/>
                    </w:rPr>
                    <w:t xml:space="preserve"> ± 10 %, 0,8 Ом макс. 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Заземление: Тип D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Выключатель источника питания: Тип, подходящи</w:t>
                  </w:r>
                  <w:r>
                    <w:rPr>
                      <w:szCs w:val="24"/>
                    </w:rPr>
                    <w:t>й для использования с и</w:t>
                  </w:r>
                  <w:r w:rsidRPr="00373CE9">
                    <w:rPr>
                      <w:szCs w:val="24"/>
                    </w:rPr>
                    <w:t>нвертором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b/>
                      <w:bCs/>
                      <w:szCs w:val="24"/>
                    </w:rPr>
                  </w:pPr>
                  <w:r w:rsidRPr="00373CE9">
                    <w:rPr>
                      <w:b/>
                      <w:bCs/>
                      <w:szCs w:val="24"/>
                    </w:rPr>
                    <w:t>Срок поставки МТ и место дислокации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В</w:t>
                  </w:r>
                  <w:proofErr w:type="gramEnd"/>
                  <w:r>
                    <w:rPr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Cs w:val="24"/>
                    </w:rPr>
                    <w:t>течений</w:t>
                  </w:r>
                  <w:proofErr w:type="gramEnd"/>
                  <w:r>
                    <w:rPr>
                      <w:szCs w:val="24"/>
                    </w:rPr>
                    <w:t xml:space="preserve"> 40</w:t>
                  </w:r>
                  <w:r w:rsidRPr="00373CE9">
                    <w:rPr>
                      <w:szCs w:val="24"/>
                    </w:rPr>
                    <w:t xml:space="preserve"> календарных дней</w:t>
                  </w:r>
                  <w:r>
                    <w:rPr>
                      <w:szCs w:val="24"/>
                    </w:rPr>
                    <w:t xml:space="preserve"> со дня подписания договора 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Алматинская</w:t>
                  </w:r>
                  <w:proofErr w:type="spellEnd"/>
                  <w:r>
                    <w:rPr>
                      <w:szCs w:val="24"/>
                    </w:rPr>
                    <w:t xml:space="preserve"> область, </w:t>
                  </w:r>
                  <w:proofErr w:type="spellStart"/>
                  <w:r>
                    <w:rPr>
                      <w:szCs w:val="24"/>
                    </w:rPr>
                    <w:t>г</w:t>
                  </w:r>
                  <w:proofErr w:type="gramStart"/>
                  <w:r>
                    <w:rPr>
                      <w:szCs w:val="24"/>
                    </w:rPr>
                    <w:t>.Т</w:t>
                  </w:r>
                  <w:proofErr w:type="gramEnd"/>
                  <w:r>
                    <w:rPr>
                      <w:szCs w:val="24"/>
                    </w:rPr>
                    <w:t>алдыкорган</w:t>
                  </w:r>
                  <w:proofErr w:type="spellEnd"/>
                  <w:r>
                    <w:rPr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</w:rPr>
                    <w:t>ул.Райымбек</w:t>
                  </w:r>
                  <w:proofErr w:type="spellEnd"/>
                  <w:r>
                    <w:rPr>
                      <w:szCs w:val="24"/>
                    </w:rPr>
                    <w:t xml:space="preserve"> батыра , дом 35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</w:p>
                <w:p w:rsidR="00657C44" w:rsidRDefault="00657C44" w:rsidP="000974EF">
                  <w:pPr>
                    <w:pStyle w:val="a3"/>
                    <w:jc w:val="both"/>
                    <w:rPr>
                      <w:b/>
                      <w:bCs/>
                      <w:szCs w:val="24"/>
                    </w:rPr>
                  </w:pPr>
                  <w:r w:rsidRPr="00373CE9">
                    <w:rPr>
                      <w:b/>
                      <w:bCs/>
                      <w:szCs w:val="24"/>
                    </w:rPr>
      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 xml:space="preserve">Гарантийное сервисное обслуживание МТ не менее 37 месяцев. 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Плановое техническое обслуживание должно проводиться не реже чем 1 раз в квартал.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lastRenderedPageBreak/>
                    <w:t>- замену отработавших ресурс составных частей;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- замене или восстановлении отдельных частей МТ;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- настройку и регулировку изделия; специфические для данного изделия работы и т.п.;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>- чистку, смазку и при необходимости переборку основных механизмов и узлов;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r w:rsidRPr="00373CE9">
                    <w:rPr>
                      <w:szCs w:val="24"/>
                    </w:rPr>
      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      </w:r>
                  <w:proofErr w:type="spellStart"/>
                  <w:r w:rsidRPr="00373CE9">
                    <w:rPr>
                      <w:szCs w:val="24"/>
                    </w:rPr>
                    <w:t>блочно</w:t>
                  </w:r>
                  <w:proofErr w:type="spellEnd"/>
                  <w:r w:rsidRPr="00373CE9">
                    <w:rPr>
                      <w:szCs w:val="24"/>
                    </w:rPr>
                    <w:t>-узловой разборкой);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b/>
                      <w:bCs/>
                      <w:szCs w:val="24"/>
                    </w:rPr>
                  </w:pPr>
                  <w:r w:rsidRPr="00373CE9">
                    <w:rPr>
                      <w:szCs w:val="24"/>
                    </w:rPr>
                    <w:t>- иные указанные в эксплуатационной документации операции, специфические для конкретного типа изделий</w:t>
                  </w:r>
                </w:p>
              </w:tc>
            </w:tr>
            <w:tr w:rsidR="00657C44" w:rsidRPr="00D22A16" w:rsidTr="000974EF">
              <w:tc>
                <w:tcPr>
                  <w:tcW w:w="650" w:type="dxa"/>
                  <w:shd w:val="clear" w:color="auto" w:fill="auto"/>
                </w:tcPr>
                <w:p w:rsidR="00657C44" w:rsidRPr="004F6407" w:rsidRDefault="00657C44" w:rsidP="000974EF">
                  <w:pPr>
                    <w:jc w:val="both"/>
                    <w:rPr>
                      <w:szCs w:val="24"/>
                      <w:lang w:val="kk-KZ"/>
                    </w:rPr>
                  </w:pPr>
                  <w:r w:rsidRPr="004F6407">
                    <w:rPr>
                      <w:szCs w:val="24"/>
                      <w:lang w:val="kk-KZ"/>
                    </w:rPr>
                    <w:lastRenderedPageBreak/>
                    <w:t>2</w:t>
                  </w:r>
                </w:p>
              </w:tc>
              <w:tc>
                <w:tcPr>
                  <w:tcW w:w="3196" w:type="dxa"/>
                  <w:shd w:val="clear" w:color="auto" w:fill="auto"/>
                </w:tcPr>
                <w:p w:rsidR="00657C44" w:rsidRPr="004F6407" w:rsidRDefault="00657C44" w:rsidP="000974E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740D10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Система фиксаций головы в комплекте</w:t>
                  </w:r>
                </w:p>
              </w:tc>
              <w:tc>
                <w:tcPr>
                  <w:tcW w:w="10347" w:type="dxa"/>
                  <w:shd w:val="clear" w:color="auto" w:fill="auto"/>
                </w:tcPr>
                <w:p w:rsidR="00657C44" w:rsidRPr="009A3235" w:rsidRDefault="00657C44" w:rsidP="000974EF">
                  <w:pPr>
                    <w:shd w:val="clear" w:color="auto" w:fill="FFFFFF"/>
                    <w:jc w:val="both"/>
                    <w:rPr>
                      <w:b/>
                      <w:bCs/>
                      <w:szCs w:val="24"/>
                    </w:rPr>
                  </w:pPr>
                  <w:r w:rsidRPr="009A3235">
                    <w:rPr>
                      <w:b/>
                      <w:bCs/>
                      <w:szCs w:val="24"/>
                    </w:rPr>
                    <w:t>Основные комплектующие:</w:t>
                  </w:r>
                </w:p>
                <w:p w:rsidR="00657C44" w:rsidRPr="009A3235" w:rsidRDefault="00657C44" w:rsidP="000974EF">
                  <w:pPr>
                    <w:shd w:val="clear" w:color="auto" w:fill="FFFFFF"/>
                    <w:jc w:val="both"/>
                    <w:rPr>
                      <w:szCs w:val="24"/>
                    </w:rPr>
                  </w:pPr>
                  <w:r w:rsidRPr="009A3235">
                    <w:rPr>
                      <w:szCs w:val="24"/>
                    </w:rPr>
                    <w:t>Черепной фиксатор</w:t>
                  </w:r>
                  <w:r>
                    <w:rPr>
                      <w:szCs w:val="24"/>
                    </w:rPr>
                    <w:t xml:space="preserve"> – </w:t>
                  </w:r>
                  <w:r w:rsidRPr="009A3235">
                    <w:rPr>
                      <w:szCs w:val="24"/>
                    </w:rPr>
                    <w:t>рентген прозрачный</w:t>
                  </w:r>
                  <w:r>
                    <w:rPr>
                      <w:szCs w:val="24"/>
                    </w:rPr>
                    <w:t xml:space="preserve">. </w:t>
                  </w:r>
                  <w:r w:rsidRPr="009A3235">
                    <w:rPr>
                      <w:szCs w:val="24"/>
                    </w:rPr>
                    <w:t xml:space="preserve">Для фиксации в положении на спине, животе, на боку и в положении сидя. </w:t>
                  </w:r>
                  <w:proofErr w:type="gramStart"/>
                  <w:r w:rsidRPr="009A3235">
                    <w:rPr>
                      <w:szCs w:val="24"/>
                    </w:rPr>
                    <w:t>Безопасный</w:t>
                  </w:r>
                  <w:proofErr w:type="gramEnd"/>
                  <w:r w:rsidRPr="009A3235">
                    <w:rPr>
                      <w:szCs w:val="24"/>
                    </w:rPr>
                    <w:t xml:space="preserve"> для пациента при использовании с МРТ. Черепной фиксатор не содержит металла для улучшения визуализации. Трехточечная жесткая фиксация черепа</w:t>
                  </w:r>
                  <w:proofErr w:type="gramStart"/>
                  <w:r w:rsidRPr="009A3235">
                    <w:rPr>
                      <w:szCs w:val="24"/>
                    </w:rPr>
                    <w:t>.</w:t>
                  </w:r>
                  <w:proofErr w:type="gramEnd"/>
                  <w:r w:rsidRPr="009A3235">
                    <w:rPr>
                      <w:szCs w:val="24"/>
                    </w:rPr>
                    <w:t xml:space="preserve"> </w:t>
                  </w:r>
                  <w:proofErr w:type="gramStart"/>
                  <w:r w:rsidRPr="009A3235">
                    <w:rPr>
                      <w:szCs w:val="24"/>
                    </w:rPr>
                    <w:t>д</w:t>
                  </w:r>
                  <w:proofErr w:type="gramEnd"/>
                  <w:r w:rsidRPr="009A3235">
                    <w:rPr>
                      <w:szCs w:val="24"/>
                    </w:rPr>
                    <w:t xml:space="preserve">ля операций на черепе и шейном отделе позвоночника с применением КТ, цифровой </w:t>
                  </w:r>
                  <w:proofErr w:type="spellStart"/>
                  <w:r w:rsidRPr="009A3235">
                    <w:rPr>
                      <w:szCs w:val="24"/>
                    </w:rPr>
                    <w:t>субтракционной</w:t>
                  </w:r>
                  <w:proofErr w:type="spellEnd"/>
                  <w:r w:rsidRPr="009A3235">
                    <w:rPr>
                      <w:szCs w:val="24"/>
                    </w:rPr>
                    <w:t xml:space="preserve"> ангиографии, рентгенографии и рентгеноскопии. Винт для регулировки силы сжатия с неметаллической нажимной пружиной. Быстрое и простое присоединение принадлежностей, и переходников для навигационных систем. Для фиксации головы в положении на спине, живо</w:t>
                  </w:r>
                  <w:r>
                    <w:rPr>
                      <w:szCs w:val="24"/>
                    </w:rPr>
                    <w:t xml:space="preserve">те, на боку и в положении сидя - 1 шт. </w:t>
                  </w:r>
                  <w:r w:rsidRPr="009A3235">
                    <w:rPr>
                      <w:szCs w:val="24"/>
                    </w:rPr>
                    <w:t>Основное крепление</w:t>
                  </w:r>
                  <w:r>
                    <w:rPr>
                      <w:szCs w:val="24"/>
                    </w:rPr>
                    <w:t xml:space="preserve"> – </w:t>
                  </w:r>
                  <w:proofErr w:type="spellStart"/>
                  <w:r w:rsidRPr="009A3235">
                    <w:rPr>
                      <w:szCs w:val="24"/>
                    </w:rPr>
                    <w:t>рентгенопрозрачное</w:t>
                  </w:r>
                  <w:proofErr w:type="spellEnd"/>
                  <w:r>
                    <w:rPr>
                      <w:szCs w:val="24"/>
                    </w:rPr>
                    <w:t xml:space="preserve">. </w:t>
                  </w:r>
                  <w:r w:rsidRPr="009A3235">
                    <w:rPr>
                      <w:szCs w:val="24"/>
                    </w:rPr>
                    <w:t xml:space="preserve">Крепление для установки системы черепной системы на операционном столе. </w:t>
                  </w:r>
                  <w:proofErr w:type="gramStart"/>
                  <w:r w:rsidRPr="009A3235">
                    <w:rPr>
                      <w:szCs w:val="24"/>
                    </w:rPr>
                    <w:t>Без</w:t>
                  </w:r>
                  <w:proofErr w:type="gramEnd"/>
                  <w:r w:rsidRPr="009A3235">
                    <w:rPr>
                      <w:szCs w:val="24"/>
                    </w:rPr>
                    <w:t xml:space="preserve"> </w:t>
                  </w:r>
                  <w:proofErr w:type="gramStart"/>
                  <w:r w:rsidRPr="009A3235">
                    <w:rPr>
                      <w:szCs w:val="24"/>
                    </w:rPr>
                    <w:t>зазорная</w:t>
                  </w:r>
                  <w:proofErr w:type="gramEnd"/>
                  <w:r w:rsidRPr="009A3235">
                    <w:rPr>
                      <w:szCs w:val="24"/>
                    </w:rPr>
                    <w:t xml:space="preserve"> конструкция обеспечивает надежную опору всей системы. Прикрепление к боковым рельсам операционных столов. Совместимость и взаим</w:t>
                  </w:r>
                  <w:r>
                    <w:rPr>
                      <w:szCs w:val="24"/>
                    </w:rPr>
                    <w:t xml:space="preserve">озаменяемость со всеми </w:t>
                  </w:r>
                  <w:proofErr w:type="spellStart"/>
                  <w:r>
                    <w:rPr>
                      <w:szCs w:val="24"/>
                    </w:rPr>
                    <w:t>рентгено</w:t>
                  </w:r>
                  <w:r w:rsidRPr="009A3235">
                    <w:rPr>
                      <w:szCs w:val="24"/>
                    </w:rPr>
                    <w:t>прозрачными</w:t>
                  </w:r>
                  <w:proofErr w:type="spellEnd"/>
                  <w:r w:rsidRPr="009A3235">
                    <w:rPr>
                      <w:szCs w:val="24"/>
                    </w:rPr>
                    <w:t xml:space="preserve"> и алюминиевыми основными к</w:t>
                  </w:r>
                  <w:r>
                    <w:rPr>
                      <w:szCs w:val="24"/>
                    </w:rPr>
                    <w:t xml:space="preserve">реплениями, и принадлежностями - </w:t>
                  </w:r>
                  <w:r w:rsidRPr="009A3235">
                    <w:rPr>
                      <w:szCs w:val="24"/>
                    </w:rPr>
                    <w:t>1 шт.</w:t>
                  </w:r>
                </w:p>
                <w:p w:rsidR="00657C44" w:rsidRPr="009844F9" w:rsidRDefault="00657C44" w:rsidP="000974EF">
                  <w:pPr>
                    <w:shd w:val="clear" w:color="auto" w:fill="FFFFFF"/>
                    <w:jc w:val="both"/>
                    <w:rPr>
                      <w:b/>
                      <w:bCs/>
                      <w:szCs w:val="24"/>
                    </w:rPr>
                  </w:pPr>
                  <w:r w:rsidRPr="009844F9">
                    <w:rPr>
                      <w:b/>
                      <w:bCs/>
                      <w:szCs w:val="24"/>
                    </w:rPr>
                    <w:t>Дополнительные комплектующие:</w:t>
                  </w:r>
                </w:p>
                <w:p w:rsidR="00657C44" w:rsidRDefault="00657C44" w:rsidP="000974EF">
                  <w:pPr>
                    <w:shd w:val="clear" w:color="auto" w:fill="FFFFFF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- </w:t>
                  </w:r>
                  <w:r w:rsidRPr="009A3235">
                    <w:rPr>
                      <w:szCs w:val="24"/>
                    </w:rPr>
                    <w:t xml:space="preserve">Кейс для хранения </w:t>
                  </w:r>
                  <w:proofErr w:type="spellStart"/>
                  <w:r w:rsidRPr="009A3235">
                    <w:rPr>
                      <w:szCs w:val="24"/>
                    </w:rPr>
                    <w:t>рентгенопрозрачной</w:t>
                  </w:r>
                  <w:proofErr w:type="spellEnd"/>
                  <w:r w:rsidRPr="009A3235">
                    <w:rPr>
                      <w:szCs w:val="24"/>
                    </w:rPr>
                    <w:t xml:space="preserve"> системы череп</w:t>
                  </w:r>
                  <w:r>
                    <w:rPr>
                      <w:szCs w:val="24"/>
                    </w:rPr>
                    <w:t>ной фиксации должен у</w:t>
                  </w:r>
                  <w:r w:rsidRPr="009A3235">
                    <w:rPr>
                      <w:szCs w:val="24"/>
                    </w:rPr>
                    <w:t xml:space="preserve">даропрочный, герметичный пластиковый кейс выдерживает серьезные механические нагрузки благодаря своей конструкции и специальному пластику. Кейс для хранения </w:t>
                  </w:r>
                  <w:proofErr w:type="spellStart"/>
                  <w:r w:rsidRPr="009A3235">
                    <w:rPr>
                      <w:szCs w:val="24"/>
                    </w:rPr>
                    <w:t>рентгенопрозрачной</w:t>
                  </w:r>
                  <w:proofErr w:type="spellEnd"/>
                  <w:r w:rsidRPr="009A3235">
                    <w:rPr>
                      <w:szCs w:val="24"/>
                    </w:rPr>
                    <w:t xml:space="preserve"> системы черепной фиксации </w:t>
                  </w:r>
                  <w:r>
                    <w:rPr>
                      <w:szCs w:val="24"/>
                    </w:rPr>
                    <w:t>-</w:t>
                  </w:r>
                  <w:r w:rsidRPr="009A3235">
                    <w:rPr>
                      <w:szCs w:val="24"/>
                    </w:rPr>
                    <w:t>1 шт.</w:t>
                  </w:r>
                </w:p>
                <w:p w:rsidR="00657C44" w:rsidRPr="009A3235" w:rsidRDefault="00657C44" w:rsidP="000974EF">
                  <w:pPr>
                    <w:shd w:val="clear" w:color="auto" w:fill="FFFFFF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Переходник -</w:t>
                  </w:r>
                  <w:r w:rsidRPr="009A3235">
                    <w:rPr>
                      <w:szCs w:val="24"/>
                    </w:rPr>
                    <w:t xml:space="preserve"> шарнирный </w:t>
                  </w:r>
                  <w:proofErr w:type="spellStart"/>
                  <w:r w:rsidRPr="009A3235">
                    <w:rPr>
                      <w:szCs w:val="24"/>
                    </w:rPr>
                    <w:t>рентгено</w:t>
                  </w:r>
                  <w:r>
                    <w:rPr>
                      <w:szCs w:val="24"/>
                    </w:rPr>
                    <w:t>прозрачный</w:t>
                  </w:r>
                  <w:proofErr w:type="spellEnd"/>
                  <w:r>
                    <w:rPr>
                      <w:szCs w:val="24"/>
                    </w:rPr>
                    <w:t xml:space="preserve">. </w:t>
                  </w:r>
                  <w:r w:rsidRPr="009A3235">
                    <w:rPr>
                      <w:szCs w:val="24"/>
                    </w:rPr>
                    <w:t xml:space="preserve">Переходник шарнирный не содержит металла для улучшения визуализации. Прикрепление между черепным фиксатором и переходным креплением. Совместимость и взаимозаменяемость со всеми </w:t>
                  </w:r>
                  <w:proofErr w:type="spellStart"/>
                  <w:r w:rsidRPr="009A3235">
                    <w:rPr>
                      <w:szCs w:val="24"/>
                    </w:rPr>
                    <w:t>рентгенопрозрачными</w:t>
                  </w:r>
                  <w:proofErr w:type="spellEnd"/>
                  <w:r w:rsidRPr="009A3235">
                    <w:rPr>
                      <w:szCs w:val="24"/>
                    </w:rPr>
                    <w:t xml:space="preserve"> и алюминиевыми основными креплениями, и принадлежностями. Обеспечивает вращение фиксатора в двух плоскостях, надежную и стабильную фиксацию пациентов во всех положениях. Высокий уровень стабильности сохраняется даже при нанесении поверх нескольких слоев стерильных салфеток. Отсутствие металлических деталей, позволяющих получи</w:t>
                  </w:r>
                  <w:r>
                    <w:rPr>
                      <w:szCs w:val="24"/>
                    </w:rPr>
                    <w:t xml:space="preserve">ть радиопрозрачное изображение - 1 шт. </w:t>
                  </w:r>
                  <w:r w:rsidRPr="009A3235">
                    <w:rPr>
                      <w:szCs w:val="24"/>
                    </w:rPr>
                    <w:t xml:space="preserve">Переходной элемент: </w:t>
                  </w:r>
                  <w:proofErr w:type="spellStart"/>
                  <w:r w:rsidRPr="009A3235">
                    <w:rPr>
                      <w:szCs w:val="24"/>
                    </w:rPr>
                    <w:t>рентгенопрозрачный</w:t>
                  </w:r>
                  <w:proofErr w:type="spellEnd"/>
                  <w:r w:rsidRPr="009A3235">
                    <w:rPr>
                      <w:szCs w:val="24"/>
                    </w:rPr>
                    <w:t xml:space="preserve"> (для соединения </w:t>
                  </w:r>
                  <w:proofErr w:type="spellStart"/>
                  <w:r w:rsidRPr="009A3235">
                    <w:rPr>
                      <w:szCs w:val="24"/>
                    </w:rPr>
                    <w:t>рентгенопрозрачного</w:t>
                  </w:r>
                  <w:proofErr w:type="spellEnd"/>
                  <w:r w:rsidRPr="009A3235">
                    <w:rPr>
                      <w:szCs w:val="24"/>
                    </w:rPr>
                    <w:t xml:space="preserve"> черепного фиксатора)</w:t>
                  </w:r>
                  <w:r w:rsidRPr="009A3235">
                    <w:rPr>
                      <w:szCs w:val="24"/>
                    </w:rPr>
                    <w:tab/>
                    <w:t xml:space="preserve">Элемент соединительный поворотный, </w:t>
                  </w:r>
                  <w:proofErr w:type="spellStart"/>
                  <w:r w:rsidRPr="009A3235">
                    <w:rPr>
                      <w:szCs w:val="24"/>
                    </w:rPr>
                    <w:lastRenderedPageBreak/>
                    <w:t>рентгенпрозрачный</w:t>
                  </w:r>
                  <w:proofErr w:type="spellEnd"/>
                  <w:r w:rsidRPr="009A3235">
                    <w:rPr>
                      <w:szCs w:val="24"/>
                    </w:rPr>
                    <w:t>. Обеспечивает шарнирным переходником и фиксирую</w:t>
                  </w:r>
                  <w:r>
                    <w:rPr>
                      <w:szCs w:val="24"/>
                    </w:rPr>
                    <w:t>щим элементом. Обеспечивает движ</w:t>
                  </w:r>
                  <w:r w:rsidRPr="009A3235">
                    <w:rPr>
                      <w:szCs w:val="24"/>
                    </w:rPr>
                    <w:t xml:space="preserve">ение черепного фиксатора в одной плоскости. Совместимость и взаимозаменяемость со всеми </w:t>
                  </w:r>
                  <w:proofErr w:type="spellStart"/>
                  <w:r w:rsidRPr="009A3235">
                    <w:rPr>
                      <w:szCs w:val="24"/>
                    </w:rPr>
                    <w:t>рентгенопрозрачными</w:t>
                  </w:r>
                  <w:proofErr w:type="spellEnd"/>
                  <w:r w:rsidRPr="009A3235">
                    <w:rPr>
                      <w:szCs w:val="24"/>
                    </w:rPr>
                    <w:t xml:space="preserve"> и алюминиевыми основными креплениями, и принадлежностями. Высокий уровень стабильности сохраняется даже при нанесении поверх нескольких слоев стерильных салфеток. Отсутствие металлических деталей, позволяющих получи</w:t>
                  </w:r>
                  <w:r>
                    <w:rPr>
                      <w:szCs w:val="24"/>
                    </w:rPr>
                    <w:t xml:space="preserve">ть радиопрозрачное изображение - 1 шт. </w:t>
                  </w:r>
                  <w:r w:rsidRPr="009A3235">
                    <w:rPr>
                      <w:szCs w:val="24"/>
                    </w:rPr>
                    <w:t xml:space="preserve">Переходной элемент: </w:t>
                  </w:r>
                  <w:proofErr w:type="spellStart"/>
                  <w:r w:rsidRPr="009A3235">
                    <w:rPr>
                      <w:szCs w:val="24"/>
                    </w:rPr>
                    <w:t>рентгенопрозрачный</w:t>
                  </w:r>
                  <w:proofErr w:type="spellEnd"/>
                  <w:r w:rsidRPr="009A3235">
                    <w:rPr>
                      <w:szCs w:val="24"/>
                    </w:rPr>
                    <w:t xml:space="preserve"> фиксирующий</w:t>
                  </w:r>
                  <w:r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tab/>
                    <w:t xml:space="preserve">Переходной </w:t>
                  </w:r>
                  <w:r w:rsidRPr="009A3235">
                    <w:rPr>
                      <w:szCs w:val="24"/>
                    </w:rPr>
                    <w:t xml:space="preserve">элемент </w:t>
                  </w:r>
                  <w:proofErr w:type="spellStart"/>
                  <w:r w:rsidRPr="009A3235">
                    <w:rPr>
                      <w:szCs w:val="24"/>
                    </w:rPr>
                    <w:t>рентгенпрозрачный</w:t>
                  </w:r>
                  <w:proofErr w:type="spellEnd"/>
                  <w:r w:rsidRPr="009A3235">
                    <w:rPr>
                      <w:szCs w:val="24"/>
                    </w:rPr>
                    <w:t>, для фиксации системы на основном креплении. Обеспечивает стабильное, надежное соединение системы при любом расположении пациента. Отсутствие металлических деталей, позволяющих получи</w:t>
                  </w:r>
                  <w:r>
                    <w:rPr>
                      <w:szCs w:val="24"/>
                    </w:rPr>
                    <w:t>ть радиопрозрачное изображение - 1 шт.</w:t>
                  </w:r>
                </w:p>
                <w:p w:rsidR="00657C44" w:rsidRPr="009844F9" w:rsidRDefault="00657C44" w:rsidP="000974EF">
                  <w:pPr>
                    <w:shd w:val="clear" w:color="auto" w:fill="FFFFFF"/>
                    <w:jc w:val="both"/>
                    <w:rPr>
                      <w:b/>
                      <w:bCs/>
                      <w:szCs w:val="24"/>
                    </w:rPr>
                  </w:pPr>
                  <w:r w:rsidRPr="009844F9">
                    <w:rPr>
                      <w:b/>
                      <w:bCs/>
                      <w:szCs w:val="24"/>
                    </w:rPr>
                    <w:t>Расходные материалы и изнашиваемые узлы:</w:t>
                  </w:r>
                </w:p>
                <w:p w:rsidR="00657C44" w:rsidRDefault="00657C44" w:rsidP="000974EF">
                  <w:pPr>
                    <w:shd w:val="clear" w:color="auto" w:fill="FFFFFF"/>
                    <w:jc w:val="both"/>
                    <w:rPr>
                      <w:szCs w:val="24"/>
                    </w:rPr>
                  </w:pPr>
                  <w:r w:rsidRPr="009A3235">
                    <w:rPr>
                      <w:szCs w:val="24"/>
                    </w:rPr>
                    <w:t>Черепные штифты, одноразовые: взрослые стерильные (</w:t>
                  </w:r>
                  <w:proofErr w:type="spellStart"/>
                  <w:r w:rsidRPr="009A3235">
                    <w:rPr>
                      <w:szCs w:val="24"/>
                    </w:rPr>
                    <w:t>уп</w:t>
                  </w:r>
                  <w:proofErr w:type="spellEnd"/>
                  <w:r w:rsidRPr="009A3235">
                    <w:rPr>
                      <w:szCs w:val="24"/>
                    </w:rPr>
                    <w:t>.=3 шт.)</w:t>
                  </w:r>
                  <w:r w:rsidRPr="009A3235">
                    <w:rPr>
                      <w:szCs w:val="24"/>
                    </w:rPr>
                    <w:tab/>
                    <w:t>Штифты к черепному фиксатору, одноразовые, взрослые</w:t>
                  </w:r>
                  <w:r>
                    <w:rPr>
                      <w:szCs w:val="24"/>
                    </w:rPr>
                    <w:t>.</w:t>
                  </w:r>
                  <w:r w:rsidRPr="009A3235">
                    <w:rPr>
                      <w:szCs w:val="24"/>
                    </w:rPr>
                    <w:t xml:space="preserve"> Высокоточн</w:t>
                  </w:r>
                  <w:r>
                    <w:rPr>
                      <w:szCs w:val="24"/>
                    </w:rPr>
                    <w:t>ые</w:t>
                  </w:r>
                  <w:r w:rsidRPr="009A3235">
                    <w:rPr>
                      <w:szCs w:val="24"/>
                    </w:rPr>
                    <w:t xml:space="preserve"> обработанные штифты для надежной установки. Захват с бороздками облегчает удаление штифта. Уникальные края штифта приспосабливаются к различным отверстиям для штифтов. Обеспечивает прочную фиксацию штифта</w:t>
                  </w:r>
                  <w:r w:rsidRPr="009A3235">
                    <w:rPr>
                      <w:szCs w:val="24"/>
                    </w:rPr>
                    <w:tab/>
                    <w:t>3 шт.</w:t>
                  </w:r>
                </w:p>
                <w:p w:rsidR="00657C44" w:rsidRDefault="00657C44" w:rsidP="000974EF">
                  <w:pPr>
                    <w:shd w:val="clear" w:color="auto" w:fill="FFFFFF"/>
                    <w:jc w:val="both"/>
                    <w:rPr>
                      <w:b/>
                      <w:bCs/>
                    </w:rPr>
                  </w:pPr>
                  <w:r w:rsidRPr="00757C45">
                    <w:rPr>
                      <w:b/>
                      <w:bCs/>
                    </w:rPr>
                    <w:t>Требования к условиям эксплуатации</w:t>
                  </w:r>
                </w:p>
                <w:p w:rsidR="00657C44" w:rsidRDefault="00657C44" w:rsidP="000974EF">
                  <w:pPr>
                    <w:shd w:val="clear" w:color="auto" w:fill="FFFFFF"/>
                    <w:jc w:val="both"/>
                    <w:rPr>
                      <w:szCs w:val="24"/>
                    </w:rPr>
                  </w:pPr>
                  <w:r w:rsidRPr="005E43FE">
                    <w:rPr>
                      <w:szCs w:val="24"/>
                    </w:rPr>
                    <w:t>Требования к условиям эксплуатации отсутствуют</w:t>
                  </w:r>
                </w:p>
                <w:p w:rsidR="00657C44" w:rsidRPr="00373CE9" w:rsidRDefault="00657C44" w:rsidP="000974EF">
                  <w:pPr>
                    <w:pStyle w:val="a3"/>
                    <w:jc w:val="both"/>
                    <w:rPr>
                      <w:b/>
                      <w:bCs/>
                      <w:szCs w:val="24"/>
                    </w:rPr>
                  </w:pPr>
                  <w:r w:rsidRPr="00373CE9">
                    <w:rPr>
                      <w:b/>
                      <w:bCs/>
                      <w:szCs w:val="24"/>
                    </w:rPr>
                    <w:t>Срок поставки МТ и место дислокации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В</w:t>
                  </w:r>
                  <w:proofErr w:type="gramEnd"/>
                  <w:r>
                    <w:rPr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Cs w:val="24"/>
                    </w:rPr>
                    <w:t>течений</w:t>
                  </w:r>
                  <w:proofErr w:type="gramEnd"/>
                  <w:r>
                    <w:rPr>
                      <w:szCs w:val="24"/>
                    </w:rPr>
                    <w:t xml:space="preserve"> 40</w:t>
                  </w:r>
                  <w:r w:rsidRPr="00373CE9">
                    <w:rPr>
                      <w:szCs w:val="24"/>
                    </w:rPr>
                    <w:t xml:space="preserve"> календарных дней</w:t>
                  </w:r>
                  <w:r>
                    <w:rPr>
                      <w:szCs w:val="24"/>
                    </w:rPr>
                    <w:t xml:space="preserve"> со дня подписания договора 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Алматинская</w:t>
                  </w:r>
                  <w:proofErr w:type="spellEnd"/>
                  <w:r>
                    <w:rPr>
                      <w:szCs w:val="24"/>
                    </w:rPr>
                    <w:t xml:space="preserve"> область, </w:t>
                  </w:r>
                  <w:proofErr w:type="spellStart"/>
                  <w:r>
                    <w:rPr>
                      <w:szCs w:val="24"/>
                    </w:rPr>
                    <w:t>г</w:t>
                  </w:r>
                  <w:proofErr w:type="gramStart"/>
                  <w:r>
                    <w:rPr>
                      <w:szCs w:val="24"/>
                    </w:rPr>
                    <w:t>.Т</w:t>
                  </w:r>
                  <w:proofErr w:type="gramEnd"/>
                  <w:r>
                    <w:rPr>
                      <w:szCs w:val="24"/>
                    </w:rPr>
                    <w:t>алдыкорган</w:t>
                  </w:r>
                  <w:proofErr w:type="spellEnd"/>
                  <w:r>
                    <w:rPr>
                      <w:szCs w:val="24"/>
                    </w:rPr>
                    <w:t xml:space="preserve">, ул. </w:t>
                  </w:r>
                  <w:proofErr w:type="spellStart"/>
                  <w:r>
                    <w:rPr>
                      <w:szCs w:val="24"/>
                    </w:rPr>
                    <w:t>Райымбек</w:t>
                  </w:r>
                  <w:proofErr w:type="spellEnd"/>
                  <w:r>
                    <w:rPr>
                      <w:szCs w:val="24"/>
                    </w:rPr>
                    <w:t xml:space="preserve"> батыра , дом 35</w:t>
                  </w:r>
                </w:p>
                <w:p w:rsidR="00657C44" w:rsidRDefault="00657C44" w:rsidP="000974EF">
                  <w:pPr>
                    <w:shd w:val="clear" w:color="auto" w:fill="FFFFFF"/>
                    <w:jc w:val="both"/>
                    <w:rPr>
                      <w:szCs w:val="24"/>
                    </w:rPr>
                  </w:pPr>
                </w:p>
                <w:p w:rsidR="00657C44" w:rsidRDefault="00657C44" w:rsidP="000974EF">
                  <w:pPr>
                    <w:shd w:val="clear" w:color="auto" w:fill="FFFFFF"/>
                    <w:jc w:val="both"/>
                    <w:rPr>
                      <w:szCs w:val="24"/>
                    </w:rPr>
                  </w:pPr>
                  <w:r w:rsidRPr="008B3850">
                    <w:rPr>
                      <w:b/>
                    </w:rPr>
      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      </w:r>
                </w:p>
                <w:p w:rsidR="00657C44" w:rsidRPr="0076373F" w:rsidRDefault="00657C44" w:rsidP="000974EF">
                  <w:pPr>
                    <w:snapToGrid w:val="0"/>
                    <w:rPr>
                      <w:szCs w:val="24"/>
                    </w:rPr>
                  </w:pPr>
                  <w:r w:rsidRPr="0076373F">
                    <w:rPr>
                      <w:szCs w:val="24"/>
                    </w:rPr>
                    <w:t>Гарантийное сервисное обслуживание медицинской техники не менее 37 месяцев.</w:t>
                  </w:r>
                </w:p>
                <w:p w:rsidR="00657C44" w:rsidRPr="0076373F" w:rsidRDefault="00657C44" w:rsidP="000974EF">
                  <w:pPr>
                    <w:snapToGrid w:val="0"/>
                    <w:rPr>
                      <w:szCs w:val="24"/>
                    </w:rPr>
                  </w:pPr>
                  <w:r w:rsidRPr="0076373F">
                    <w:rPr>
                      <w:szCs w:val="24"/>
                    </w:rPr>
                    <w:t>Плановое техническое обслуживание должно проводиться не реже чем 1 раз в квартал.</w:t>
                  </w:r>
                </w:p>
                <w:p w:rsidR="00657C44" w:rsidRPr="0076373F" w:rsidRDefault="00657C44" w:rsidP="000974EF">
                  <w:pPr>
                    <w:snapToGrid w:val="0"/>
                    <w:rPr>
                      <w:szCs w:val="24"/>
                    </w:rPr>
                  </w:pPr>
                  <w:r w:rsidRPr="0076373F">
                    <w:rPr>
                      <w:szCs w:val="24"/>
                    </w:rPr>
      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      </w:r>
                </w:p>
                <w:p w:rsidR="00657C44" w:rsidRPr="0076373F" w:rsidRDefault="00657C44" w:rsidP="000974EF">
                  <w:pPr>
                    <w:snapToGrid w:val="0"/>
                    <w:rPr>
                      <w:szCs w:val="24"/>
                    </w:rPr>
                  </w:pPr>
                  <w:r w:rsidRPr="0076373F">
                    <w:rPr>
                      <w:szCs w:val="24"/>
                    </w:rPr>
                    <w:t>- замену отработавших ресурс составных частей;</w:t>
                  </w:r>
                </w:p>
                <w:p w:rsidR="00657C44" w:rsidRPr="0076373F" w:rsidRDefault="00657C44" w:rsidP="000974EF">
                  <w:pPr>
                    <w:snapToGrid w:val="0"/>
                    <w:rPr>
                      <w:szCs w:val="24"/>
                    </w:rPr>
                  </w:pPr>
                  <w:r w:rsidRPr="0076373F">
                    <w:rPr>
                      <w:szCs w:val="24"/>
                    </w:rPr>
                    <w:t>- замене или восстановлении отдельных частей медицинской техники;</w:t>
                  </w:r>
                </w:p>
                <w:p w:rsidR="00657C44" w:rsidRPr="0076373F" w:rsidRDefault="00657C44" w:rsidP="000974EF">
                  <w:pPr>
                    <w:snapToGrid w:val="0"/>
                    <w:rPr>
                      <w:szCs w:val="24"/>
                    </w:rPr>
                  </w:pPr>
                  <w:r w:rsidRPr="0076373F">
                    <w:rPr>
                      <w:szCs w:val="24"/>
                    </w:rPr>
                    <w:t>- настройку и регулировку медицинской техники; специфические для данной медицинской техники работы и т.п.;</w:t>
                  </w:r>
                </w:p>
                <w:p w:rsidR="00657C44" w:rsidRPr="0076373F" w:rsidRDefault="00657C44" w:rsidP="000974EF">
                  <w:pPr>
                    <w:snapToGrid w:val="0"/>
                    <w:rPr>
                      <w:szCs w:val="24"/>
                    </w:rPr>
                  </w:pPr>
                  <w:r w:rsidRPr="0076373F">
                    <w:rPr>
                      <w:szCs w:val="24"/>
                    </w:rPr>
                    <w:t>- чистку, смазку и при необходимости переборку основных механизмов и узлов;</w:t>
                  </w:r>
                </w:p>
                <w:p w:rsidR="00657C44" w:rsidRPr="0076373F" w:rsidRDefault="00657C44" w:rsidP="000974EF">
                  <w:pPr>
                    <w:snapToGrid w:val="0"/>
                    <w:rPr>
                      <w:szCs w:val="24"/>
                    </w:rPr>
                  </w:pPr>
                  <w:r w:rsidRPr="0076373F">
                    <w:rPr>
                      <w:szCs w:val="24"/>
                    </w:rPr>
                    <w:t xml:space="preserve">- удаление пыли, грязи, следов коррозии и окисления с наружных и внутренних поверхностей </w:t>
                  </w:r>
                  <w:r w:rsidRPr="0076373F">
                    <w:rPr>
                      <w:szCs w:val="24"/>
                    </w:rPr>
                    <w:lastRenderedPageBreak/>
                    <w:t xml:space="preserve">корпуса медицинской техники его составных частей (с частичной </w:t>
                  </w:r>
                  <w:proofErr w:type="spellStart"/>
                  <w:r w:rsidRPr="0076373F">
                    <w:rPr>
                      <w:szCs w:val="24"/>
                    </w:rPr>
                    <w:t>блочно</w:t>
                  </w:r>
                  <w:proofErr w:type="spellEnd"/>
                  <w:r w:rsidRPr="0076373F">
                    <w:rPr>
                      <w:szCs w:val="24"/>
                    </w:rPr>
                    <w:t>-узловой разборкой);</w:t>
                  </w:r>
                </w:p>
                <w:p w:rsidR="00657C44" w:rsidRPr="004F6407" w:rsidRDefault="00657C44" w:rsidP="000974EF">
                  <w:pPr>
                    <w:shd w:val="clear" w:color="auto" w:fill="FFFFFF"/>
                    <w:jc w:val="both"/>
                    <w:rPr>
                      <w:szCs w:val="24"/>
                    </w:rPr>
                  </w:pPr>
                  <w:r w:rsidRPr="0076373F">
                    <w:rPr>
                      <w:szCs w:val="24"/>
                    </w:rPr>
                    <w:t>- иные указанные в эксплуатационной документации операции, специфические для конкретного типа медицинской техники.</w:t>
                  </w:r>
                </w:p>
              </w:tc>
            </w:tr>
            <w:tr w:rsidR="00657C44" w:rsidRPr="00D22A16" w:rsidTr="000974EF">
              <w:tc>
                <w:tcPr>
                  <w:tcW w:w="650" w:type="dxa"/>
                  <w:shd w:val="clear" w:color="auto" w:fill="auto"/>
                </w:tcPr>
                <w:p w:rsidR="00657C44" w:rsidRPr="004F6407" w:rsidRDefault="00657C44" w:rsidP="000974EF">
                  <w:pPr>
                    <w:jc w:val="both"/>
                    <w:rPr>
                      <w:szCs w:val="24"/>
                      <w:lang w:val="kk-KZ"/>
                    </w:rPr>
                  </w:pPr>
                  <w:r w:rsidRPr="004F6407">
                    <w:rPr>
                      <w:szCs w:val="24"/>
                      <w:lang w:val="kk-KZ"/>
                    </w:rPr>
                    <w:lastRenderedPageBreak/>
                    <w:t>3</w:t>
                  </w:r>
                </w:p>
              </w:tc>
              <w:tc>
                <w:tcPr>
                  <w:tcW w:w="3196" w:type="dxa"/>
                  <w:shd w:val="clear" w:color="auto" w:fill="auto"/>
                </w:tcPr>
                <w:p w:rsidR="00657C44" w:rsidRPr="004F6407" w:rsidRDefault="00657C44" w:rsidP="000974E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740D10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Ультр</w:t>
                  </w:r>
                  <w:r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озвуковая</w:t>
                  </w:r>
                  <w:proofErr w:type="spellEnd"/>
                  <w:r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 хирургическая система </w:t>
                  </w:r>
                  <w:r w:rsidRPr="00740D10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с принадлежностями</w:t>
                  </w:r>
                </w:p>
              </w:tc>
              <w:tc>
                <w:tcPr>
                  <w:tcW w:w="10347" w:type="dxa"/>
                  <w:shd w:val="clear" w:color="auto" w:fill="auto"/>
                </w:tcPr>
                <w:p w:rsidR="00657C44" w:rsidRPr="00E95D00" w:rsidRDefault="00657C44" w:rsidP="000974EF">
                  <w:pPr>
                    <w:jc w:val="both"/>
                    <w:rPr>
                      <w:b/>
                      <w:bCs/>
                      <w:szCs w:val="24"/>
                    </w:rPr>
                  </w:pPr>
                  <w:r w:rsidRPr="00E95D00">
                    <w:rPr>
                      <w:b/>
                      <w:bCs/>
                      <w:szCs w:val="24"/>
                    </w:rPr>
                    <w:t>Основные комплектующие: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Консоль хирургическая - м</w:t>
                  </w:r>
                  <w:r w:rsidRPr="00640003">
                    <w:rPr>
                      <w:szCs w:val="24"/>
                    </w:rPr>
                    <w:t xml:space="preserve">аксимальная мощность, передаваемая на рукоятку не менее 100 Вт. </w:t>
                  </w:r>
                  <w:r>
                    <w:rPr>
                      <w:szCs w:val="24"/>
                    </w:rPr>
                    <w:t xml:space="preserve">Должна иметь </w:t>
                  </w:r>
                  <w:r w:rsidRPr="00640003">
                    <w:rPr>
                      <w:szCs w:val="24"/>
                    </w:rPr>
                    <w:t>оптическ</w:t>
                  </w:r>
                  <w:r>
                    <w:rPr>
                      <w:szCs w:val="24"/>
                    </w:rPr>
                    <w:t>ий</w:t>
                  </w:r>
                  <w:r w:rsidRPr="00640003">
                    <w:rPr>
                      <w:szCs w:val="24"/>
                    </w:rPr>
                    <w:t xml:space="preserve"> и акустическ</w:t>
                  </w:r>
                  <w:r>
                    <w:rPr>
                      <w:szCs w:val="24"/>
                    </w:rPr>
                    <w:t>ий сигнал</w:t>
                  </w:r>
                  <w:r w:rsidRPr="00640003">
                    <w:rPr>
                      <w:szCs w:val="24"/>
                    </w:rPr>
                    <w:t xml:space="preserve"> перегрузки ультразвукового инструмента. Индикация интенсивности ультразвукового воздействия</w:t>
                  </w:r>
                  <w:proofErr w:type="gramStart"/>
                  <w:r w:rsidRPr="00640003">
                    <w:rPr>
                      <w:szCs w:val="24"/>
                    </w:rPr>
                    <w:t xml:space="preserve"> (%) </w:t>
                  </w:r>
                  <w:proofErr w:type="gramEnd"/>
                  <w:r w:rsidRPr="00640003">
                    <w:rPr>
                      <w:szCs w:val="24"/>
                    </w:rPr>
                    <w:t>на функциональной панели управления аппарата. Возможность регулировки интенсивности ультразвукового воздействия на функциональной панели управления консоли. Активация ультразвуковой деструкции ножной педалью</w:t>
                  </w:r>
                  <w:r>
                    <w:rPr>
                      <w:szCs w:val="24"/>
                    </w:rPr>
                    <w:t>.</w:t>
                  </w:r>
                  <w:r w:rsidRPr="00640003">
                    <w:rPr>
                      <w:szCs w:val="24"/>
                    </w:rPr>
                    <w:t xml:space="preserve"> Система аспирации разрушенных тканей </w:t>
                  </w:r>
                  <w:r>
                    <w:rPr>
                      <w:szCs w:val="24"/>
                    </w:rPr>
                    <w:t>–</w:t>
                  </w:r>
                  <w:r w:rsidRPr="00640003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должна быть </w:t>
                  </w:r>
                  <w:r w:rsidRPr="00640003">
                    <w:rPr>
                      <w:szCs w:val="24"/>
                    </w:rPr>
                    <w:t>встроенная система аспирации, тип аспирации – с помощью диафрагмального насоса, максимальное разрежение, создаваемое системой аспирации не</w:t>
                  </w:r>
                  <w:r>
                    <w:rPr>
                      <w:szCs w:val="24"/>
                    </w:rPr>
                    <w:t xml:space="preserve"> </w:t>
                  </w:r>
                  <w:r w:rsidRPr="00640003">
                    <w:rPr>
                      <w:szCs w:val="24"/>
                    </w:rPr>
                    <w:t xml:space="preserve">менее </w:t>
                  </w:r>
                  <w:r>
                    <w:rPr>
                      <w:szCs w:val="24"/>
                    </w:rPr>
                    <w:t>400/</w:t>
                  </w:r>
                  <w:r w:rsidRPr="00640003">
                    <w:rPr>
                      <w:szCs w:val="24"/>
                    </w:rPr>
                    <w:t xml:space="preserve">500 мм </w:t>
                  </w:r>
                  <w:proofErr w:type="spellStart"/>
                  <w:r w:rsidRPr="00640003">
                    <w:rPr>
                      <w:szCs w:val="24"/>
                    </w:rPr>
                    <w:t>рт</w:t>
                  </w:r>
                  <w:proofErr w:type="spellEnd"/>
                  <w:r w:rsidRPr="00640003">
                    <w:rPr>
                      <w:szCs w:val="24"/>
                    </w:rPr>
                    <w:t>/ст. Индикация интенсивности аспирации</w:t>
                  </w:r>
                  <w:proofErr w:type="gramStart"/>
                  <w:r w:rsidRPr="00640003">
                    <w:rPr>
                      <w:szCs w:val="24"/>
                    </w:rPr>
                    <w:t xml:space="preserve"> (%) </w:t>
                  </w:r>
                  <w:proofErr w:type="gramEnd"/>
                  <w:r w:rsidRPr="00640003">
                    <w:rPr>
                      <w:szCs w:val="24"/>
                    </w:rPr>
                    <w:t>на функциональной панели управления консоли. Возможность регулировки интенсивности аспирации на функциональной панели управления консоли</w:t>
                  </w:r>
                  <w:r>
                    <w:rPr>
                      <w:szCs w:val="24"/>
                    </w:rPr>
                    <w:t>.</w:t>
                  </w:r>
                  <w:r w:rsidRPr="00640003">
                    <w:rPr>
                      <w:szCs w:val="24"/>
                    </w:rPr>
                    <w:t xml:space="preserve"> Крепление для емкости сбора аспирата на тележке консоли, активация аспирации ножной педалью. Система ирригации операционного поля</w:t>
                  </w:r>
                  <w:r>
                    <w:rPr>
                      <w:szCs w:val="24"/>
                    </w:rPr>
                    <w:t xml:space="preserve"> </w:t>
                  </w:r>
                  <w:r w:rsidRPr="00640003">
                    <w:rPr>
                      <w:szCs w:val="24"/>
                    </w:rPr>
                    <w:t>- встроенная ирригационная помпа роликового типа, минимальная интенсивность ирригации 3 мл/мин, максимальная интенсивность ирригации 40 мл/мин. Индикация значения интенсивности ирригации (мл/мин) на функциона</w:t>
                  </w:r>
                  <w:r>
                    <w:rPr>
                      <w:szCs w:val="24"/>
                    </w:rPr>
                    <w:t xml:space="preserve">льной панели управления консоли, </w:t>
                  </w:r>
                  <w:r w:rsidRPr="00640003">
                    <w:rPr>
                      <w:szCs w:val="24"/>
                    </w:rPr>
                    <w:t>ручной активации ирригационной системы при под</w:t>
                  </w:r>
                  <w:r>
                    <w:rPr>
                      <w:szCs w:val="24"/>
                    </w:rPr>
                    <w:t xml:space="preserve">готовке консоли к использованию, </w:t>
                  </w:r>
                  <w:r w:rsidRPr="00640003">
                    <w:rPr>
                      <w:szCs w:val="24"/>
                    </w:rPr>
                    <w:t>регулировки интенсивности ирригации на функциональной панели управления консоли</w:t>
                  </w:r>
                  <w:r>
                    <w:rPr>
                      <w:szCs w:val="24"/>
                    </w:rPr>
                    <w:t>.</w:t>
                  </w:r>
                  <w:r w:rsidRPr="00640003">
                    <w:rPr>
                      <w:szCs w:val="24"/>
                    </w:rPr>
                    <w:t xml:space="preserve"> 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 w:rsidRPr="00640003">
                    <w:rPr>
                      <w:szCs w:val="24"/>
                    </w:rPr>
                    <w:t xml:space="preserve">Шаг регулировки интенсивность ирригации </w:t>
                  </w:r>
                  <w:r>
                    <w:rPr>
                      <w:szCs w:val="24"/>
                    </w:rPr>
                    <w:t xml:space="preserve">должна быть </w:t>
                  </w:r>
                  <w:r w:rsidRPr="00640003">
                    <w:rPr>
                      <w:szCs w:val="24"/>
                    </w:rPr>
                    <w:t>1 мл/мин</w:t>
                  </w:r>
                  <w:r>
                    <w:rPr>
                      <w:szCs w:val="24"/>
                    </w:rPr>
                    <w:t>.</w:t>
                  </w:r>
                  <w:r w:rsidRPr="00640003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Должен быть </w:t>
                  </w:r>
                  <w:r w:rsidRPr="00640003">
                    <w:rPr>
                      <w:szCs w:val="24"/>
                    </w:rPr>
                    <w:t>стандартн</w:t>
                  </w:r>
                  <w:r>
                    <w:rPr>
                      <w:szCs w:val="24"/>
                    </w:rPr>
                    <w:t>ый</w:t>
                  </w:r>
                  <w:r w:rsidRPr="00640003">
                    <w:rPr>
                      <w:szCs w:val="24"/>
                    </w:rPr>
                    <w:t xml:space="preserve"> и синхронизированн</w:t>
                  </w:r>
                  <w:r>
                    <w:rPr>
                      <w:szCs w:val="24"/>
                    </w:rPr>
                    <w:t>ый</w:t>
                  </w:r>
                  <w:r w:rsidRPr="00640003">
                    <w:rPr>
                      <w:szCs w:val="24"/>
                    </w:rPr>
                    <w:t xml:space="preserve"> режим ирригации</w:t>
                  </w:r>
                  <w:r>
                    <w:rPr>
                      <w:szCs w:val="24"/>
                    </w:rPr>
                    <w:t>. В</w:t>
                  </w:r>
                  <w:r w:rsidRPr="00640003">
                    <w:rPr>
                      <w:szCs w:val="24"/>
                    </w:rPr>
                    <w:t xml:space="preserve"> стандартном режиме ирригация </w:t>
                  </w:r>
                  <w:r>
                    <w:rPr>
                      <w:szCs w:val="24"/>
                    </w:rPr>
                    <w:t xml:space="preserve">должна </w:t>
                  </w:r>
                  <w:proofErr w:type="gramStart"/>
                  <w:r>
                    <w:rPr>
                      <w:szCs w:val="24"/>
                    </w:rPr>
                    <w:t>продолжа</w:t>
                  </w:r>
                  <w:r w:rsidRPr="00640003">
                    <w:rPr>
                      <w:szCs w:val="24"/>
                    </w:rPr>
                    <w:t>тся</w:t>
                  </w:r>
                  <w:proofErr w:type="gramEnd"/>
                  <w:r w:rsidRPr="00640003">
                    <w:rPr>
                      <w:szCs w:val="24"/>
                    </w:rPr>
                    <w:t xml:space="preserve"> в течение 2 минут после прекращения воздействия на педаль, в синхронизированном режиме ирригация прекращается сразу же после прекращения воздействия на педаль. Активация ирригации ножной педалью. Кабель питания </w:t>
                  </w:r>
                  <w:r>
                    <w:rPr>
                      <w:szCs w:val="24"/>
                    </w:rPr>
                    <w:t>4/</w:t>
                  </w:r>
                  <w:r w:rsidRPr="00640003">
                    <w:rPr>
                      <w:szCs w:val="24"/>
                    </w:rPr>
                    <w:t xml:space="preserve">5 м, штатив для емкости с </w:t>
                  </w:r>
                  <w:proofErr w:type="spellStart"/>
                  <w:r w:rsidRPr="00640003">
                    <w:rPr>
                      <w:szCs w:val="24"/>
                    </w:rPr>
                    <w:t>физрастворами</w:t>
                  </w:r>
                  <w:proofErr w:type="spellEnd"/>
                  <w:r w:rsidRPr="00640003">
                    <w:rPr>
                      <w:szCs w:val="24"/>
                    </w:rPr>
                    <w:t xml:space="preserve">, ножная педаль, длина кабеля педали не менее 3.6 м. Степень защиты от внешних воздействий IPX8. 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 w:rsidRPr="00640003">
                    <w:rPr>
                      <w:szCs w:val="24"/>
                    </w:rPr>
                    <w:t xml:space="preserve">Сетевое напряжение 220В ±10% 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 w:rsidRPr="00640003">
                    <w:rPr>
                      <w:szCs w:val="24"/>
                    </w:rPr>
                    <w:t xml:space="preserve">Частота переменного тока 50-60Гц. 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 w:rsidRPr="00640003">
                    <w:rPr>
                      <w:szCs w:val="24"/>
                    </w:rPr>
                    <w:t xml:space="preserve">Габариты: 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 w:rsidRPr="00640003">
                    <w:rPr>
                      <w:szCs w:val="24"/>
                    </w:rPr>
                    <w:t xml:space="preserve">Ширина не более </w:t>
                  </w:r>
                  <w:r>
                    <w:rPr>
                      <w:szCs w:val="24"/>
                    </w:rPr>
                    <w:t>45/</w:t>
                  </w:r>
                  <w:r w:rsidRPr="00640003">
                    <w:rPr>
                      <w:szCs w:val="24"/>
                    </w:rPr>
                    <w:t xml:space="preserve">41 </w:t>
                  </w:r>
                  <w:proofErr w:type="spellStart"/>
                  <w:proofErr w:type="gramStart"/>
                  <w:r w:rsidRPr="00640003">
                    <w:rPr>
                      <w:szCs w:val="24"/>
                    </w:rPr>
                    <w:t>c</w:t>
                  </w:r>
                  <w:proofErr w:type="gramEnd"/>
                  <w:r w:rsidRPr="00640003">
                    <w:rPr>
                      <w:szCs w:val="24"/>
                    </w:rPr>
                    <w:t>м</w:t>
                  </w:r>
                  <w:proofErr w:type="spellEnd"/>
                  <w:r w:rsidRPr="00640003">
                    <w:rPr>
                      <w:szCs w:val="24"/>
                    </w:rPr>
                    <w:t xml:space="preserve">, 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 w:rsidRPr="00640003">
                    <w:rPr>
                      <w:szCs w:val="24"/>
                    </w:rPr>
                    <w:t>Глубина не более 40</w:t>
                  </w:r>
                  <w:r>
                    <w:rPr>
                      <w:szCs w:val="24"/>
                    </w:rPr>
                    <w:t>/50</w:t>
                  </w:r>
                  <w:r w:rsidRPr="00640003">
                    <w:rPr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40003">
                    <w:rPr>
                      <w:szCs w:val="24"/>
                    </w:rPr>
                    <w:t>c</w:t>
                  </w:r>
                  <w:proofErr w:type="gramEnd"/>
                  <w:r w:rsidRPr="00640003">
                    <w:rPr>
                      <w:szCs w:val="24"/>
                    </w:rPr>
                    <w:t>м</w:t>
                  </w:r>
                  <w:proofErr w:type="spellEnd"/>
                  <w:r w:rsidRPr="00640003">
                    <w:rPr>
                      <w:szCs w:val="24"/>
                    </w:rPr>
                    <w:t xml:space="preserve">, 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 w:rsidRPr="00640003">
                    <w:rPr>
                      <w:szCs w:val="24"/>
                    </w:rPr>
                    <w:t>высота не более 23.6</w:t>
                  </w:r>
                  <w:r>
                    <w:rPr>
                      <w:szCs w:val="24"/>
                    </w:rPr>
                    <w:t>/25</w:t>
                  </w:r>
                  <w:r w:rsidRPr="00640003">
                    <w:rPr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40003">
                    <w:rPr>
                      <w:szCs w:val="24"/>
                    </w:rPr>
                    <w:t>c</w:t>
                  </w:r>
                  <w:proofErr w:type="gramEnd"/>
                  <w:r w:rsidRPr="00640003">
                    <w:rPr>
                      <w:szCs w:val="24"/>
                    </w:rPr>
                    <w:t>м</w:t>
                  </w:r>
                  <w:proofErr w:type="spellEnd"/>
                  <w:r w:rsidRPr="00640003">
                    <w:rPr>
                      <w:szCs w:val="24"/>
                    </w:rPr>
                    <w:t xml:space="preserve">, 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 w:rsidRPr="00640003">
                    <w:rPr>
                      <w:szCs w:val="24"/>
                    </w:rPr>
                    <w:t>масса не более 21 кг.</w:t>
                  </w:r>
                  <w:r w:rsidRPr="00640003">
                    <w:rPr>
                      <w:szCs w:val="24"/>
                    </w:rPr>
                    <w:tab/>
                  </w:r>
                </w:p>
                <w:p w:rsidR="00657C44" w:rsidRPr="00E95D00" w:rsidRDefault="00657C44" w:rsidP="000974EF">
                  <w:pPr>
                    <w:jc w:val="both"/>
                    <w:rPr>
                      <w:b/>
                      <w:bCs/>
                      <w:szCs w:val="24"/>
                    </w:rPr>
                  </w:pPr>
                  <w:r w:rsidRPr="00E95D00">
                    <w:rPr>
                      <w:b/>
                      <w:bCs/>
                      <w:szCs w:val="24"/>
                    </w:rPr>
                    <w:t>Дополнительные комплектующие</w:t>
                  </w:r>
                  <w:r>
                    <w:rPr>
                      <w:b/>
                      <w:bCs/>
                      <w:szCs w:val="24"/>
                    </w:rPr>
                    <w:t xml:space="preserve"> должны состоять </w:t>
                  </w:r>
                  <w:proofErr w:type="gramStart"/>
                  <w:r>
                    <w:rPr>
                      <w:b/>
                      <w:bCs/>
                      <w:szCs w:val="24"/>
                    </w:rPr>
                    <w:t>из</w:t>
                  </w:r>
                  <w:proofErr w:type="gramEnd"/>
                  <w:r>
                    <w:rPr>
                      <w:b/>
                      <w:bCs/>
                      <w:szCs w:val="24"/>
                    </w:rPr>
                    <w:t>: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т</w:t>
                  </w:r>
                  <w:r w:rsidRPr="00640003">
                    <w:rPr>
                      <w:szCs w:val="24"/>
                    </w:rPr>
                    <w:t>елег</w:t>
                  </w:r>
                  <w:r>
                    <w:rPr>
                      <w:szCs w:val="24"/>
                    </w:rPr>
                    <w:t>и</w:t>
                  </w:r>
                  <w:r w:rsidRPr="00640003">
                    <w:rPr>
                      <w:szCs w:val="24"/>
                    </w:rPr>
                    <w:t xml:space="preserve"> для консоли для ультразвуковой хирургической системы</w:t>
                  </w:r>
                  <w:r>
                    <w:rPr>
                      <w:szCs w:val="24"/>
                    </w:rPr>
                    <w:t xml:space="preserve">. </w:t>
                  </w:r>
                  <w:r w:rsidRPr="00640003">
                    <w:rPr>
                      <w:szCs w:val="24"/>
                    </w:rPr>
                    <w:t xml:space="preserve">Размеры (высота х ширина х </w:t>
                  </w:r>
                  <w:r w:rsidRPr="00640003">
                    <w:rPr>
                      <w:szCs w:val="24"/>
                    </w:rPr>
                    <w:lastRenderedPageBreak/>
                    <w:t>глубина) 97х55х52 см.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- </w:t>
                  </w:r>
                  <w:r w:rsidRPr="00640003">
                    <w:rPr>
                      <w:szCs w:val="24"/>
                    </w:rPr>
                    <w:t xml:space="preserve">крепежных элементов для фиксации консоли на тележке, наличие крепежных элементов для фиксации контейнера </w:t>
                  </w:r>
                  <w:proofErr w:type="gramStart"/>
                  <w:r w:rsidRPr="00640003">
                    <w:rPr>
                      <w:szCs w:val="24"/>
                    </w:rPr>
                    <w:t>для</w:t>
                  </w:r>
                  <w:proofErr w:type="gramEnd"/>
                  <w:r w:rsidRPr="00640003">
                    <w:rPr>
                      <w:szCs w:val="24"/>
                    </w:rPr>
                    <w:t xml:space="preserve"> </w:t>
                  </w:r>
                  <w:proofErr w:type="gramStart"/>
                  <w:r w:rsidRPr="00640003">
                    <w:rPr>
                      <w:szCs w:val="24"/>
                    </w:rPr>
                    <w:t>аспирата</w:t>
                  </w:r>
                  <w:proofErr w:type="gramEnd"/>
                  <w:r w:rsidRPr="00640003">
                    <w:rPr>
                      <w:szCs w:val="24"/>
                    </w:rPr>
                    <w:t xml:space="preserve"> на тележке, наличие ящика для хранения принадлежностей 4 колеса с функцией блокировки. Ширина не более </w:t>
                  </w:r>
                  <w:r>
                    <w:rPr>
                      <w:szCs w:val="24"/>
                    </w:rPr>
                    <w:t>60/</w:t>
                  </w:r>
                  <w:r w:rsidRPr="00640003">
                    <w:rPr>
                      <w:szCs w:val="24"/>
                    </w:rPr>
                    <w:t xml:space="preserve">55 </w:t>
                  </w:r>
                  <w:proofErr w:type="spellStart"/>
                  <w:proofErr w:type="gramStart"/>
                  <w:r w:rsidRPr="00640003">
                    <w:rPr>
                      <w:szCs w:val="24"/>
                    </w:rPr>
                    <w:t>c</w:t>
                  </w:r>
                  <w:proofErr w:type="gramEnd"/>
                  <w:r w:rsidRPr="00640003">
                    <w:rPr>
                      <w:szCs w:val="24"/>
                    </w:rPr>
                    <w:t>м</w:t>
                  </w:r>
                  <w:proofErr w:type="spellEnd"/>
                  <w:r w:rsidRPr="00640003">
                    <w:rPr>
                      <w:szCs w:val="24"/>
                    </w:rPr>
                    <w:t xml:space="preserve">, 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 w:rsidRPr="00640003">
                    <w:rPr>
                      <w:szCs w:val="24"/>
                    </w:rPr>
                    <w:t>Глубина не более 52</w:t>
                  </w:r>
                  <w:r>
                    <w:rPr>
                      <w:szCs w:val="24"/>
                    </w:rPr>
                    <w:t>/60</w:t>
                  </w:r>
                  <w:r w:rsidRPr="00640003">
                    <w:rPr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40003">
                    <w:rPr>
                      <w:szCs w:val="24"/>
                    </w:rPr>
                    <w:t>c</w:t>
                  </w:r>
                  <w:proofErr w:type="gramEnd"/>
                  <w:r w:rsidRPr="00640003">
                    <w:rPr>
                      <w:szCs w:val="24"/>
                    </w:rPr>
                    <w:t>м</w:t>
                  </w:r>
                  <w:proofErr w:type="spellEnd"/>
                  <w:r w:rsidRPr="00640003">
                    <w:rPr>
                      <w:szCs w:val="24"/>
                    </w:rPr>
                    <w:t xml:space="preserve">, 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 w:rsidRPr="00640003">
                    <w:rPr>
                      <w:szCs w:val="24"/>
                    </w:rPr>
                    <w:t>высота не более 97</w:t>
                  </w:r>
                  <w:r>
                    <w:rPr>
                      <w:szCs w:val="24"/>
                    </w:rPr>
                    <w:t>/100</w:t>
                  </w:r>
                  <w:r w:rsidRPr="00640003">
                    <w:rPr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40003">
                    <w:rPr>
                      <w:szCs w:val="24"/>
                    </w:rPr>
                    <w:t>c</w:t>
                  </w:r>
                  <w:proofErr w:type="gramEnd"/>
                  <w:r w:rsidRPr="00640003">
                    <w:rPr>
                      <w:szCs w:val="24"/>
                    </w:rPr>
                    <w:t>м</w:t>
                  </w:r>
                  <w:proofErr w:type="spellEnd"/>
                  <w:r w:rsidRPr="00640003">
                    <w:rPr>
                      <w:szCs w:val="24"/>
                    </w:rPr>
                    <w:t xml:space="preserve">, </w:t>
                  </w:r>
                </w:p>
                <w:p w:rsidR="00657C44" w:rsidRDefault="00657C44" w:rsidP="000974EF">
                  <w:pPr>
                    <w:jc w:val="both"/>
                    <w:rPr>
                      <w:szCs w:val="24"/>
                    </w:rPr>
                  </w:pPr>
                  <w:r w:rsidRPr="00640003">
                    <w:rPr>
                      <w:szCs w:val="24"/>
                    </w:rPr>
                    <w:t>масса не менее 38 кг.</w:t>
                  </w:r>
                  <w:r w:rsidRPr="00640003">
                    <w:rPr>
                      <w:szCs w:val="24"/>
                    </w:rPr>
                    <w:tab/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р</w:t>
                  </w:r>
                  <w:r w:rsidRPr="00640003">
                    <w:rPr>
                      <w:szCs w:val="24"/>
                    </w:rPr>
                    <w:t>укоятк</w:t>
                  </w:r>
                  <w:r>
                    <w:rPr>
                      <w:szCs w:val="24"/>
                    </w:rPr>
                    <w:t>и</w:t>
                  </w:r>
                  <w:r w:rsidRPr="00640003">
                    <w:rPr>
                      <w:szCs w:val="24"/>
                    </w:rPr>
                    <w:t xml:space="preserve"> универсальн</w:t>
                  </w:r>
                  <w:r>
                    <w:rPr>
                      <w:szCs w:val="24"/>
                    </w:rPr>
                    <w:t>ой</w:t>
                  </w:r>
                  <w:r w:rsidRPr="00640003">
                    <w:rPr>
                      <w:szCs w:val="24"/>
                    </w:rPr>
                    <w:t xml:space="preserve"> изогнут</w:t>
                  </w:r>
                  <w:r>
                    <w:rPr>
                      <w:szCs w:val="24"/>
                    </w:rPr>
                    <w:t>ой</w:t>
                  </w:r>
                  <w:r w:rsidRPr="00640003">
                    <w:rPr>
                      <w:szCs w:val="24"/>
                    </w:rPr>
                    <w:t xml:space="preserve"> 25 кГц</w:t>
                  </w:r>
                  <w:proofErr w:type="gramStart"/>
                  <w:r>
                    <w:rPr>
                      <w:szCs w:val="24"/>
                    </w:rPr>
                    <w:t>.</w:t>
                  </w:r>
                  <w:proofErr w:type="gramEnd"/>
                  <w:r w:rsidRPr="00640003">
                    <w:rPr>
                      <w:szCs w:val="24"/>
                    </w:rPr>
                    <w:t xml:space="preserve"> </w:t>
                  </w:r>
                  <w:proofErr w:type="gramStart"/>
                  <w:r w:rsidRPr="00640003">
                    <w:rPr>
                      <w:szCs w:val="24"/>
                    </w:rPr>
                    <w:t>д</w:t>
                  </w:r>
                  <w:proofErr w:type="gramEnd"/>
                  <w:r w:rsidRPr="00640003">
                    <w:rPr>
                      <w:szCs w:val="24"/>
                    </w:rPr>
                    <w:t>ля ультра</w:t>
                  </w:r>
                  <w:r>
                    <w:rPr>
                      <w:szCs w:val="24"/>
                    </w:rPr>
                    <w:t>звуковой хирургической системы. Должна быть с</w:t>
                  </w:r>
                  <w:r w:rsidRPr="00640003">
                    <w:rPr>
                      <w:szCs w:val="24"/>
                    </w:rPr>
                    <w:t>овместимость с ультразвуковой хирургической системой. Частота генерируемых ультразвуковых колебаний 25 кГц. Принцип генерации ультразвуковых колебаний пьезоэлектрический, форма рукоятки – изогнутая. Возможность подключения как наконечников для работы на мягких тканях, так и на костных, возможность замены наконечника в стерильн</w:t>
                  </w:r>
                  <w:r>
                    <w:rPr>
                      <w:szCs w:val="24"/>
                    </w:rPr>
                    <w:t xml:space="preserve">ом поле без выключения системы. </w:t>
                  </w:r>
                  <w:r w:rsidRPr="00640003">
                    <w:rPr>
                      <w:szCs w:val="24"/>
                    </w:rPr>
                    <w:t xml:space="preserve">Защитный колпачок со стороны, подключаемой к консоли, для защиты рукоятки при стерилизации, возможность </w:t>
                  </w:r>
                  <w:proofErr w:type="spellStart"/>
                  <w:r w:rsidRPr="00640003">
                    <w:rPr>
                      <w:szCs w:val="24"/>
                    </w:rPr>
                    <w:t>автоклавирования</w:t>
                  </w:r>
                  <w:proofErr w:type="spellEnd"/>
                  <w:r w:rsidRPr="00640003">
                    <w:rPr>
                      <w:szCs w:val="24"/>
                    </w:rPr>
                    <w:t>, наличие порта для подключения аспирационной трубки в торце рукоятки</w:t>
                  </w:r>
                  <w:r>
                    <w:rPr>
                      <w:szCs w:val="24"/>
                    </w:rPr>
                    <w:t>.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 w:rsidRPr="00640003">
                    <w:rPr>
                      <w:szCs w:val="24"/>
                    </w:rPr>
                    <w:t>Диаметр рукоятки 2</w:t>
                  </w:r>
                  <w:r>
                    <w:rPr>
                      <w:szCs w:val="24"/>
                    </w:rPr>
                    <w:t>3 мм, вес рукоятки не более 120 г.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л</w:t>
                  </w:r>
                  <w:r w:rsidRPr="00640003">
                    <w:rPr>
                      <w:szCs w:val="24"/>
                    </w:rPr>
                    <w:t xml:space="preserve">оток для стерилизации и сборки для ультразвуковой хирургической системы </w:t>
                  </w:r>
                  <w:r w:rsidRPr="00640003"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 xml:space="preserve">должен иметь </w:t>
                  </w:r>
                  <w:r w:rsidRPr="00640003">
                    <w:rPr>
                      <w:szCs w:val="24"/>
                    </w:rPr>
                    <w:t>гнезд</w:t>
                  </w:r>
                  <w:r>
                    <w:rPr>
                      <w:szCs w:val="24"/>
                    </w:rPr>
                    <w:t>а</w:t>
                  </w:r>
                  <w:r w:rsidRPr="00640003">
                    <w:rPr>
                      <w:szCs w:val="24"/>
                    </w:rPr>
                    <w:t xml:space="preserve"> для размещения рукоятки и ключа, скоба для фиксации наконечника на рукоятке, наличие фиксирующего механизма для закрепления крышки лотка, наличие ручек для перено</w:t>
                  </w:r>
                  <w:r>
                    <w:rPr>
                      <w:szCs w:val="24"/>
                    </w:rPr>
                    <w:t xml:space="preserve">ски лотка, вес не более 1.4 кг - </w:t>
                  </w:r>
                  <w:r w:rsidRPr="00640003">
                    <w:rPr>
                      <w:szCs w:val="24"/>
                    </w:rPr>
                    <w:t>1 шт.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к</w:t>
                  </w:r>
                  <w:r w:rsidRPr="00640003">
                    <w:rPr>
                      <w:szCs w:val="24"/>
                    </w:rPr>
                    <w:t xml:space="preserve">люч пошаговый реверсивный офсет, 7мм для ультразвуковой хирургической системы </w:t>
                  </w:r>
                  <w:r>
                    <w:rPr>
                      <w:szCs w:val="24"/>
                    </w:rPr>
                    <w:t>н</w:t>
                  </w:r>
                  <w:r w:rsidRPr="00640003">
                    <w:rPr>
                      <w:szCs w:val="24"/>
                    </w:rPr>
                    <w:t>азначение – фиксация наконечника на рукоятке.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к</w:t>
                  </w:r>
                  <w:r w:rsidRPr="00640003">
                    <w:rPr>
                      <w:szCs w:val="24"/>
                    </w:rPr>
                    <w:t>люч пошаговый реверсивный динамометрический офсет размер 7мм. для ультра</w:t>
                  </w:r>
                  <w:r>
                    <w:rPr>
                      <w:szCs w:val="24"/>
                    </w:rPr>
                    <w:t xml:space="preserve">звуковой хирургической системы - </w:t>
                  </w:r>
                  <w:r w:rsidRPr="00640003">
                    <w:rPr>
                      <w:szCs w:val="24"/>
                    </w:rPr>
                    <w:t>1 шт.</w:t>
                  </w:r>
                </w:p>
                <w:p w:rsidR="00657C44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е</w:t>
                  </w:r>
                  <w:r w:rsidRPr="00640003">
                    <w:rPr>
                      <w:szCs w:val="24"/>
                    </w:rPr>
                    <w:t>мкость многоразовая для отсоса для ультра</w:t>
                  </w:r>
                  <w:r>
                    <w:rPr>
                      <w:szCs w:val="24"/>
                    </w:rPr>
                    <w:t xml:space="preserve">звуковой хирургической системы. </w:t>
                  </w:r>
                  <w:r w:rsidRPr="00640003">
                    <w:rPr>
                      <w:szCs w:val="24"/>
                    </w:rPr>
                    <w:t xml:space="preserve">Пластиковая емкость </w:t>
                  </w:r>
                  <w:r>
                    <w:rPr>
                      <w:szCs w:val="24"/>
                    </w:rPr>
                    <w:t xml:space="preserve">должна быть </w:t>
                  </w:r>
                  <w:r w:rsidRPr="00640003">
                    <w:rPr>
                      <w:szCs w:val="24"/>
                    </w:rPr>
                    <w:t>с поворотной крышкой. Многоразового использования. Служит</w:t>
                  </w:r>
                  <w:r>
                    <w:rPr>
                      <w:szCs w:val="24"/>
                    </w:rPr>
                    <w:t>ь</w:t>
                  </w:r>
                  <w:r w:rsidRPr="00640003">
                    <w:rPr>
                      <w:szCs w:val="24"/>
                    </w:rPr>
                    <w:t xml:space="preserve"> для сбора жидких хирургических отходов, объем емкости 2</w:t>
                  </w:r>
                  <w:r>
                    <w:rPr>
                      <w:szCs w:val="24"/>
                    </w:rPr>
                    <w:t>/3</w:t>
                  </w:r>
                  <w:r w:rsidRPr="00640003">
                    <w:rPr>
                      <w:szCs w:val="24"/>
                    </w:rPr>
                    <w:t xml:space="preserve"> л. Оснащен отводами для ирригации/аспирации. Используется с одноразовым стерильным двухконтурным комплектом трубок для ирригации/аспирации</w:t>
                  </w:r>
                  <w:r w:rsidRPr="00640003"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 xml:space="preserve">- </w:t>
                  </w:r>
                  <w:r w:rsidRPr="00640003">
                    <w:rPr>
                      <w:szCs w:val="24"/>
                    </w:rPr>
                    <w:t>1 шт.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</w:p>
                <w:p w:rsidR="00657C44" w:rsidRPr="003A1F22" w:rsidRDefault="00657C44" w:rsidP="000974EF">
                  <w:pPr>
                    <w:jc w:val="both"/>
                    <w:rPr>
                      <w:b/>
                      <w:bCs/>
                      <w:szCs w:val="24"/>
                    </w:rPr>
                  </w:pPr>
                  <w:r w:rsidRPr="003A1F22">
                    <w:rPr>
                      <w:b/>
                      <w:bCs/>
                      <w:szCs w:val="24"/>
                    </w:rPr>
                    <w:t>Расходные материалы и изнашиваемые узлы</w:t>
                  </w:r>
                  <w:r>
                    <w:rPr>
                      <w:b/>
                      <w:bCs/>
                      <w:szCs w:val="24"/>
                    </w:rPr>
                    <w:t xml:space="preserve"> должен содержать</w:t>
                  </w:r>
                  <w:r w:rsidRPr="003A1F22">
                    <w:rPr>
                      <w:b/>
                      <w:bCs/>
                      <w:szCs w:val="24"/>
                    </w:rPr>
                    <w:t>: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н</w:t>
                  </w:r>
                  <w:r w:rsidRPr="00640003">
                    <w:rPr>
                      <w:szCs w:val="24"/>
                    </w:rPr>
                    <w:t>аконечник хирургически</w:t>
                  </w:r>
                  <w:r>
                    <w:rPr>
                      <w:szCs w:val="24"/>
                    </w:rPr>
                    <w:t>й прямой универсальный 25 кГц. Должен быть совместим</w:t>
                  </w:r>
                  <w:r w:rsidRPr="00640003">
                    <w:rPr>
                      <w:szCs w:val="24"/>
                    </w:rPr>
                    <w:t xml:space="preserve"> с рукояткой 25 кГц, наличие аспирационного канала, внутренний диаметр не менее 1.5 мм, длина не менее 11.4 см.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-о</w:t>
                  </w:r>
                  <w:r w:rsidRPr="00640003">
                    <w:rPr>
                      <w:szCs w:val="24"/>
                    </w:rPr>
                    <w:t>дноразовая принадлежно</w:t>
                  </w:r>
                  <w:r>
                    <w:rPr>
                      <w:szCs w:val="24"/>
                    </w:rPr>
                    <w:t xml:space="preserve">сть, индивидуальная стерильная </w:t>
                  </w:r>
                  <w:r w:rsidRPr="00640003">
                    <w:rPr>
                      <w:szCs w:val="24"/>
                    </w:rPr>
                    <w:t>упаковка, количество на</w:t>
                  </w:r>
                  <w:r>
                    <w:rPr>
                      <w:szCs w:val="24"/>
                    </w:rPr>
                    <w:t xml:space="preserve">конечников в </w:t>
                  </w:r>
                  <w:r>
                    <w:rPr>
                      <w:szCs w:val="24"/>
                    </w:rPr>
                    <w:lastRenderedPageBreak/>
                    <w:t xml:space="preserve">1 упаковке – 5 </w:t>
                  </w:r>
                  <w:proofErr w:type="spellStart"/>
                  <w:proofErr w:type="gramStart"/>
                  <w:r>
                    <w:rPr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szCs w:val="24"/>
                    </w:rPr>
                    <w:t xml:space="preserve"> -</w:t>
                  </w:r>
                  <w:r w:rsidRPr="00640003">
                    <w:rPr>
                      <w:szCs w:val="24"/>
                    </w:rPr>
                    <w:t xml:space="preserve">1 </w:t>
                  </w:r>
                  <w:proofErr w:type="spellStart"/>
                  <w:r w:rsidRPr="00640003">
                    <w:rPr>
                      <w:szCs w:val="24"/>
                    </w:rPr>
                    <w:t>уп</w:t>
                  </w:r>
                  <w:proofErr w:type="spellEnd"/>
                  <w:r w:rsidRPr="00640003">
                    <w:rPr>
                      <w:szCs w:val="24"/>
                    </w:rPr>
                    <w:t>.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н</w:t>
                  </w:r>
                  <w:r w:rsidRPr="00640003">
                    <w:rPr>
                      <w:szCs w:val="24"/>
                    </w:rPr>
                    <w:t>аконечник хирургичес</w:t>
                  </w:r>
                  <w:r>
                    <w:rPr>
                      <w:szCs w:val="24"/>
                    </w:rPr>
                    <w:t>кий универсальный типа 25 кГц. С</w:t>
                  </w:r>
                  <w:r w:rsidRPr="00640003">
                    <w:rPr>
                      <w:szCs w:val="24"/>
                    </w:rPr>
                    <w:t>овместимость с рукояткой 25 кГц, наличие аспирационного канала, форма рабочей части цилиндрическая, расположение зубчиков по окружности 360 градусов, внешний диаметр режущей кромки не более 3.12 мм, длина не менее 9</w:t>
                  </w:r>
                  <w:r>
                    <w:rPr>
                      <w:szCs w:val="24"/>
                    </w:rPr>
                    <w:t>.9 см.</w:t>
                  </w:r>
                  <w:r w:rsidRPr="00640003">
                    <w:rPr>
                      <w:szCs w:val="24"/>
                    </w:rPr>
                    <w:t xml:space="preserve"> Одноразовая принадлежность, индивидуальная стерильная упаковка, количество на</w:t>
                  </w:r>
                  <w:r>
                    <w:rPr>
                      <w:szCs w:val="24"/>
                    </w:rPr>
                    <w:t xml:space="preserve">конечников в 1 упаковке – 5 </w:t>
                  </w:r>
                  <w:proofErr w:type="spellStart"/>
                  <w:proofErr w:type="gramStart"/>
                  <w:r>
                    <w:rPr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szCs w:val="24"/>
                    </w:rPr>
                    <w:t xml:space="preserve"> - </w:t>
                  </w:r>
                  <w:r w:rsidRPr="00640003">
                    <w:rPr>
                      <w:szCs w:val="24"/>
                    </w:rPr>
                    <w:t xml:space="preserve">1 </w:t>
                  </w:r>
                  <w:proofErr w:type="spellStart"/>
                  <w:r w:rsidRPr="00640003">
                    <w:rPr>
                      <w:szCs w:val="24"/>
                    </w:rPr>
                    <w:t>уп</w:t>
                  </w:r>
                  <w:proofErr w:type="spellEnd"/>
                  <w:r w:rsidRPr="00640003">
                    <w:rPr>
                      <w:szCs w:val="24"/>
                    </w:rPr>
                    <w:t>.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наконечник хирургический.</w:t>
                  </w:r>
                  <w:r w:rsidRPr="00640003">
                    <w:rPr>
                      <w:szCs w:val="24"/>
                    </w:rPr>
                    <w:t xml:space="preserve"> </w:t>
                  </w:r>
                  <w:r w:rsidRPr="00640003">
                    <w:rPr>
                      <w:szCs w:val="24"/>
                    </w:rPr>
                    <w:tab/>
                    <w:t>Совместимость с рукояткой 25 кГц, расположение зубчиков с одной стороны, внешний диаметр режущей кромки не менее 12.4 мм, длин не менее 11 см, внутренний диаметр 0,8 мм. Одноразовая принадлежность, индивидуальная стерильная упаковка, количество наконечников в 1 упаковке – 5 шт.</w:t>
                  </w:r>
                  <w:r w:rsidRPr="00640003"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 xml:space="preserve">- </w:t>
                  </w:r>
                  <w:r w:rsidRPr="00640003">
                    <w:rPr>
                      <w:szCs w:val="24"/>
                    </w:rPr>
                    <w:t xml:space="preserve">1 </w:t>
                  </w:r>
                  <w:proofErr w:type="spellStart"/>
                  <w:r w:rsidRPr="00640003">
                    <w:rPr>
                      <w:szCs w:val="24"/>
                    </w:rPr>
                    <w:t>уп</w:t>
                  </w:r>
                  <w:proofErr w:type="spellEnd"/>
                  <w:r w:rsidRPr="00640003">
                    <w:rPr>
                      <w:szCs w:val="24"/>
                    </w:rPr>
                    <w:t>.</w:t>
                  </w:r>
                </w:p>
                <w:p w:rsidR="00657C44" w:rsidRPr="00640003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о</w:t>
                  </w:r>
                  <w:r w:rsidRPr="00640003">
                    <w:rPr>
                      <w:szCs w:val="24"/>
                    </w:rPr>
                    <w:t xml:space="preserve">дноразовый подкладочный материал для отсосной емкости для ультразвуковой хирургической системы </w:t>
                  </w:r>
                  <w:r w:rsidRPr="00640003">
                    <w:rPr>
                      <w:szCs w:val="24"/>
                    </w:rPr>
                    <w:tab/>
                    <w:t xml:space="preserve">Одноразовый вкладыш для отсосной емкости. </w:t>
                  </w:r>
                  <w:proofErr w:type="gramStart"/>
                  <w:r w:rsidRPr="00640003">
                    <w:rPr>
                      <w:szCs w:val="24"/>
                    </w:rPr>
                    <w:t>Оснащен</w:t>
                  </w:r>
                  <w:proofErr w:type="gramEnd"/>
                  <w:r w:rsidRPr="00640003">
                    <w:rPr>
                      <w:szCs w:val="24"/>
                    </w:rPr>
                    <w:t xml:space="preserve"> крышкой с отверстием для подключения аспирационной трубки и трубкой для соединения с контейнером для сбора аспирата. Индивидуальная стерильная упаковка, количество в 1 упаковке – 5 шт.</w:t>
                  </w:r>
                  <w:r w:rsidRPr="00640003"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 xml:space="preserve">- </w:t>
                  </w:r>
                  <w:r w:rsidRPr="00640003">
                    <w:rPr>
                      <w:szCs w:val="24"/>
                    </w:rPr>
                    <w:t xml:space="preserve">1 </w:t>
                  </w:r>
                  <w:proofErr w:type="spellStart"/>
                  <w:r w:rsidRPr="00640003">
                    <w:rPr>
                      <w:szCs w:val="24"/>
                    </w:rPr>
                    <w:t>уп</w:t>
                  </w:r>
                  <w:proofErr w:type="spellEnd"/>
                  <w:r w:rsidRPr="00640003">
                    <w:rPr>
                      <w:szCs w:val="24"/>
                    </w:rPr>
                    <w:t>.</w:t>
                  </w:r>
                </w:p>
                <w:p w:rsidR="00657C44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н</w:t>
                  </w:r>
                  <w:r w:rsidRPr="00640003">
                    <w:rPr>
                      <w:szCs w:val="24"/>
                    </w:rPr>
                    <w:t xml:space="preserve">абор трубок одноразовый стерильный </w:t>
                  </w:r>
                  <w:r>
                    <w:rPr>
                      <w:szCs w:val="24"/>
                    </w:rPr>
                    <w:t>должен включа</w:t>
                  </w:r>
                  <w:r w:rsidRPr="00640003">
                    <w:rPr>
                      <w:szCs w:val="24"/>
                    </w:rPr>
                    <w:t>т</w:t>
                  </w:r>
                  <w:r>
                    <w:rPr>
                      <w:szCs w:val="24"/>
                    </w:rPr>
                    <w:t>ь</w:t>
                  </w:r>
                  <w:r w:rsidRPr="00640003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в себя </w:t>
                  </w:r>
                  <w:r w:rsidRPr="00640003">
                    <w:rPr>
                      <w:szCs w:val="24"/>
                    </w:rPr>
                    <w:t xml:space="preserve">ирригационные /аспирационные трубки и </w:t>
                  </w:r>
                  <w:proofErr w:type="spellStart"/>
                  <w:r w:rsidRPr="00640003">
                    <w:rPr>
                      <w:szCs w:val="24"/>
                    </w:rPr>
                    <w:t>экстендер</w:t>
                  </w:r>
                  <w:proofErr w:type="spellEnd"/>
                  <w:r w:rsidRPr="00640003">
                    <w:rPr>
                      <w:szCs w:val="24"/>
                    </w:rPr>
                    <w:t xml:space="preserve"> трубный фильтр для ультразвуковой хирургической системы</w:t>
                  </w:r>
                  <w:r>
                    <w:rPr>
                      <w:szCs w:val="24"/>
                    </w:rPr>
                    <w:t xml:space="preserve">. </w:t>
                  </w:r>
                </w:p>
                <w:p w:rsidR="00657C44" w:rsidRDefault="00657C44" w:rsidP="000974EF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 т</w:t>
                  </w:r>
                  <w:r w:rsidRPr="00640003">
                    <w:rPr>
                      <w:szCs w:val="24"/>
                    </w:rPr>
                    <w:t>рубка для ирригации и аспирации, трубка с фильтром для создания вакуума в отсосной емкости, одноразовая принадлежность, индивидуальная стерильная упаковка, количество наборов трубок в 1 упаковке – 5 шт.</w:t>
                  </w:r>
                  <w:r w:rsidRPr="00640003"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 xml:space="preserve">- </w:t>
                  </w:r>
                  <w:r w:rsidRPr="00640003">
                    <w:rPr>
                      <w:szCs w:val="24"/>
                    </w:rPr>
                    <w:t xml:space="preserve">1 </w:t>
                  </w:r>
                  <w:proofErr w:type="spellStart"/>
                  <w:r w:rsidRPr="00640003">
                    <w:rPr>
                      <w:szCs w:val="24"/>
                    </w:rPr>
                    <w:t>уп</w:t>
                  </w:r>
                  <w:proofErr w:type="spellEnd"/>
                  <w:r w:rsidRPr="00640003">
                    <w:rPr>
                      <w:szCs w:val="24"/>
                    </w:rPr>
                    <w:t>.</w:t>
                  </w:r>
                </w:p>
                <w:p w:rsidR="00657C44" w:rsidRPr="009461B1" w:rsidRDefault="00657C44" w:rsidP="000974EF">
                  <w:pPr>
                    <w:jc w:val="both"/>
                    <w:rPr>
                      <w:b/>
                      <w:bCs/>
                      <w:szCs w:val="24"/>
                    </w:rPr>
                  </w:pPr>
                  <w:r w:rsidRPr="009461B1">
                    <w:rPr>
                      <w:b/>
                      <w:bCs/>
                      <w:szCs w:val="24"/>
                    </w:rPr>
                    <w:t>Требования к условиям эксплуатации</w:t>
                  </w:r>
                </w:p>
                <w:p w:rsidR="00657C44" w:rsidRPr="00815E1F" w:rsidRDefault="00657C44" w:rsidP="000974EF">
                  <w:pPr>
                    <w:rPr>
                      <w:sz w:val="22"/>
                    </w:rPr>
                  </w:pPr>
                  <w:r w:rsidRPr="00815E1F">
                    <w:rPr>
                      <w:sz w:val="22"/>
                    </w:rPr>
                    <w:t xml:space="preserve">Требования по </w:t>
                  </w:r>
                  <w:proofErr w:type="spellStart"/>
                  <w:r w:rsidRPr="00815E1F">
                    <w:rPr>
                      <w:sz w:val="22"/>
                    </w:rPr>
                    <w:t>Электрообеспечение</w:t>
                  </w:r>
                  <w:proofErr w:type="spellEnd"/>
                  <w:r w:rsidRPr="00815E1F">
                    <w:rPr>
                      <w:sz w:val="22"/>
                    </w:rPr>
                    <w:t>.</w:t>
                  </w:r>
                </w:p>
                <w:p w:rsidR="00657C44" w:rsidRPr="00815E1F" w:rsidRDefault="00657C44" w:rsidP="000974EF">
                  <w:pPr>
                    <w:rPr>
                      <w:sz w:val="22"/>
                    </w:rPr>
                  </w:pPr>
                  <w:r w:rsidRPr="00815E1F">
                    <w:rPr>
                      <w:sz w:val="22"/>
                    </w:rPr>
                    <w:t>Напряжение: ~ 220-240В ± 10%,</w:t>
                  </w:r>
                </w:p>
                <w:p w:rsidR="00657C44" w:rsidRPr="00815E1F" w:rsidRDefault="00657C44" w:rsidP="000974EF">
                  <w:pPr>
                    <w:rPr>
                      <w:sz w:val="22"/>
                    </w:rPr>
                  </w:pPr>
                  <w:r w:rsidRPr="00815E1F">
                    <w:rPr>
                      <w:sz w:val="22"/>
                    </w:rPr>
                    <w:t xml:space="preserve">Кратность фазы: </w:t>
                  </w:r>
                  <w:proofErr w:type="gramStart"/>
                  <w:r w:rsidRPr="00815E1F">
                    <w:rPr>
                      <w:sz w:val="22"/>
                    </w:rPr>
                    <w:t>однофазный</w:t>
                  </w:r>
                  <w:proofErr w:type="gramEnd"/>
                </w:p>
                <w:p w:rsidR="00657C44" w:rsidRPr="00815E1F" w:rsidRDefault="00657C44" w:rsidP="000974EF">
                  <w:pPr>
                    <w:rPr>
                      <w:sz w:val="22"/>
                    </w:rPr>
                  </w:pPr>
                  <w:r w:rsidRPr="00815E1F">
                    <w:rPr>
                      <w:sz w:val="22"/>
                    </w:rPr>
                    <w:t>Частота сети: 50/60 Гц</w:t>
                  </w:r>
                </w:p>
                <w:p w:rsidR="00657C44" w:rsidRPr="00815E1F" w:rsidRDefault="00657C44" w:rsidP="000974EF">
                  <w:pPr>
                    <w:rPr>
                      <w:sz w:val="22"/>
                    </w:rPr>
                  </w:pPr>
                  <w:r w:rsidRPr="00815E1F">
                    <w:rPr>
                      <w:sz w:val="22"/>
                    </w:rPr>
                    <w:t>Условия эксплуатации:</w:t>
                  </w:r>
                </w:p>
                <w:p w:rsidR="00657C44" w:rsidRPr="00815E1F" w:rsidRDefault="00657C44" w:rsidP="000974EF">
                  <w:pPr>
                    <w:rPr>
                      <w:sz w:val="22"/>
                    </w:rPr>
                  </w:pPr>
                  <w:r w:rsidRPr="00815E1F">
                    <w:rPr>
                      <w:sz w:val="22"/>
                    </w:rPr>
                    <w:t>Температура воздуха в помещении при эксплуатации 20 – 30</w:t>
                  </w:r>
                  <w:proofErr w:type="gramStart"/>
                  <w:r w:rsidRPr="00815E1F">
                    <w:rPr>
                      <w:sz w:val="22"/>
                    </w:rPr>
                    <w:t xml:space="preserve"> °С</w:t>
                  </w:r>
                  <w:proofErr w:type="gramEnd"/>
                  <w:r w:rsidRPr="00815E1F">
                    <w:rPr>
                      <w:sz w:val="22"/>
                    </w:rPr>
                    <w:t xml:space="preserve">, </w:t>
                  </w:r>
                </w:p>
                <w:p w:rsidR="00657C44" w:rsidRPr="009461B1" w:rsidRDefault="00657C44" w:rsidP="000974EF">
                  <w:pPr>
                    <w:jc w:val="both"/>
                    <w:rPr>
                      <w:b/>
                      <w:bCs/>
                      <w:szCs w:val="24"/>
                    </w:rPr>
                  </w:pPr>
                  <w:r w:rsidRPr="00815E1F">
                    <w:rPr>
                      <w:sz w:val="22"/>
                    </w:rPr>
                    <w:t>Относительная влажность в помещении при эксплуатации 5 – 99% без допущения воз</w:t>
                  </w:r>
                  <w:r>
                    <w:rPr>
                      <w:sz w:val="22"/>
                    </w:rPr>
                    <w:t>можности образования конденсата.</w:t>
                  </w:r>
                </w:p>
                <w:p w:rsidR="00657C44" w:rsidRPr="009461B1" w:rsidRDefault="00657C44" w:rsidP="000974EF">
                  <w:pPr>
                    <w:jc w:val="both"/>
                    <w:rPr>
                      <w:b/>
                      <w:bCs/>
                      <w:szCs w:val="24"/>
                    </w:rPr>
                  </w:pPr>
                  <w:r w:rsidRPr="009461B1">
                    <w:rPr>
                      <w:b/>
                      <w:bCs/>
                      <w:szCs w:val="24"/>
                    </w:rPr>
                    <w:t>Условия осуществления поставки медицинской техники (в соответствии с ИНКОТЕРМС 2010)</w:t>
                  </w:r>
                </w:p>
                <w:p w:rsidR="00657C44" w:rsidRPr="009461B1" w:rsidRDefault="00657C44" w:rsidP="000974EF">
                  <w:pPr>
                    <w:jc w:val="both"/>
                    <w:rPr>
                      <w:b/>
                      <w:bCs/>
                      <w:szCs w:val="24"/>
                    </w:rPr>
                  </w:pPr>
                  <w:r w:rsidRPr="00165275">
                    <w:rPr>
                      <w:sz w:val="22"/>
                      <w:lang w:val="en-US"/>
                    </w:rPr>
                    <w:t>DDP</w:t>
                  </w:r>
                  <w:r>
                    <w:rPr>
                      <w:sz w:val="22"/>
                    </w:rPr>
                    <w:t xml:space="preserve"> адрес конечного потребителя согласно условиям договора</w:t>
                  </w:r>
                </w:p>
                <w:p w:rsidR="00657C44" w:rsidRDefault="00657C44" w:rsidP="000974EF">
                  <w:pPr>
                    <w:jc w:val="both"/>
                    <w:rPr>
                      <w:b/>
                      <w:bCs/>
                      <w:szCs w:val="24"/>
                    </w:rPr>
                  </w:pPr>
                  <w:r w:rsidRPr="009461B1">
                    <w:rPr>
                      <w:b/>
                      <w:bCs/>
                      <w:szCs w:val="24"/>
                    </w:rPr>
                    <w:t>Срок поставки медицинской техники и место дислокации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В</w:t>
                  </w:r>
                  <w:proofErr w:type="gramEnd"/>
                  <w:r>
                    <w:rPr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Cs w:val="24"/>
                    </w:rPr>
                    <w:t>течений</w:t>
                  </w:r>
                  <w:proofErr w:type="gramEnd"/>
                  <w:r>
                    <w:rPr>
                      <w:szCs w:val="24"/>
                    </w:rPr>
                    <w:t xml:space="preserve"> 40</w:t>
                  </w:r>
                  <w:r w:rsidRPr="00373CE9">
                    <w:rPr>
                      <w:szCs w:val="24"/>
                    </w:rPr>
                    <w:t xml:space="preserve"> календарных дней</w:t>
                  </w:r>
                  <w:r>
                    <w:rPr>
                      <w:szCs w:val="24"/>
                    </w:rPr>
                    <w:t xml:space="preserve"> со дня подписания договора </w:t>
                  </w:r>
                </w:p>
                <w:p w:rsidR="00657C44" w:rsidRDefault="00657C44" w:rsidP="000974EF">
                  <w:pPr>
                    <w:pStyle w:val="a3"/>
                    <w:jc w:val="both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Алматинская</w:t>
                  </w:r>
                  <w:proofErr w:type="spellEnd"/>
                  <w:r>
                    <w:rPr>
                      <w:szCs w:val="24"/>
                    </w:rPr>
                    <w:t xml:space="preserve"> область, </w:t>
                  </w:r>
                  <w:proofErr w:type="spellStart"/>
                  <w:r>
                    <w:rPr>
                      <w:szCs w:val="24"/>
                    </w:rPr>
                    <w:t>г</w:t>
                  </w:r>
                  <w:proofErr w:type="gramStart"/>
                  <w:r>
                    <w:rPr>
                      <w:szCs w:val="24"/>
                    </w:rPr>
                    <w:t>.Т</w:t>
                  </w:r>
                  <w:proofErr w:type="gramEnd"/>
                  <w:r>
                    <w:rPr>
                      <w:szCs w:val="24"/>
                    </w:rPr>
                    <w:t>алдыкорган</w:t>
                  </w:r>
                  <w:proofErr w:type="spellEnd"/>
                  <w:r>
                    <w:rPr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</w:rPr>
                    <w:t>ул.Райымбек</w:t>
                  </w:r>
                  <w:proofErr w:type="spellEnd"/>
                  <w:r>
                    <w:rPr>
                      <w:szCs w:val="24"/>
                    </w:rPr>
                    <w:t xml:space="preserve"> батыра , дом 35</w:t>
                  </w:r>
                </w:p>
                <w:p w:rsidR="00657C44" w:rsidRPr="009461B1" w:rsidRDefault="00657C44" w:rsidP="000974EF">
                  <w:pPr>
                    <w:jc w:val="both"/>
                    <w:rPr>
                      <w:b/>
                      <w:bCs/>
                      <w:szCs w:val="24"/>
                    </w:rPr>
                  </w:pPr>
                </w:p>
                <w:p w:rsidR="00657C44" w:rsidRDefault="00657C44" w:rsidP="000974EF">
                  <w:pPr>
                    <w:jc w:val="both"/>
                    <w:rPr>
                      <w:b/>
                      <w:bCs/>
                      <w:szCs w:val="24"/>
                    </w:rPr>
                  </w:pPr>
                  <w:r w:rsidRPr="009461B1">
                    <w:rPr>
                      <w:b/>
                      <w:bCs/>
                      <w:szCs w:val="24"/>
                    </w:rPr>
                    <w:t xml:space="preserve">Условия гарантийного сервисного обслуживания медицинской техники поставщиком, его </w:t>
                  </w:r>
                  <w:r w:rsidRPr="009461B1">
                    <w:rPr>
                      <w:b/>
                      <w:bCs/>
                      <w:szCs w:val="24"/>
                    </w:rPr>
                    <w:lastRenderedPageBreak/>
                    <w:t>сервисными центрами в Республике Казахстан либо с привлечением третьих компетентных лиц</w:t>
                  </w:r>
                </w:p>
                <w:p w:rsidR="00657C44" w:rsidRPr="00873660" w:rsidRDefault="00657C44" w:rsidP="000974EF">
                  <w:pPr>
                    <w:rPr>
                      <w:sz w:val="22"/>
                    </w:rPr>
                  </w:pPr>
                  <w:r w:rsidRPr="00873660">
                    <w:rPr>
                      <w:sz w:val="22"/>
                    </w:rPr>
                    <w:t>Гарантийное сервисное обслуживание медицинской техники не менее 37 месяцев.</w:t>
                  </w:r>
                </w:p>
                <w:p w:rsidR="00657C44" w:rsidRPr="00873660" w:rsidRDefault="00657C44" w:rsidP="000974EF">
                  <w:pPr>
                    <w:rPr>
                      <w:sz w:val="22"/>
                    </w:rPr>
                  </w:pPr>
                  <w:r w:rsidRPr="00873660">
                    <w:rPr>
                      <w:sz w:val="22"/>
                    </w:rPr>
                    <w:t>Плановое техническое обслуживание должно проводиться не реже чем 1 раз в квартал.</w:t>
                  </w:r>
                </w:p>
                <w:p w:rsidR="00657C44" w:rsidRPr="00873660" w:rsidRDefault="00657C44" w:rsidP="000974EF">
                  <w:pPr>
                    <w:rPr>
                      <w:sz w:val="22"/>
                    </w:rPr>
                  </w:pPr>
                  <w:r w:rsidRPr="00873660">
                    <w:rPr>
                      <w:sz w:val="22"/>
                    </w:rPr>
      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      </w:r>
                </w:p>
                <w:p w:rsidR="00657C44" w:rsidRPr="00873660" w:rsidRDefault="00657C44" w:rsidP="000974EF">
                  <w:pPr>
                    <w:rPr>
                      <w:sz w:val="22"/>
                    </w:rPr>
                  </w:pPr>
                  <w:r w:rsidRPr="00873660">
                    <w:rPr>
                      <w:sz w:val="22"/>
                    </w:rPr>
                    <w:t>- замену отработавших ресурс составных частей;</w:t>
                  </w:r>
                </w:p>
                <w:p w:rsidR="00657C44" w:rsidRPr="00873660" w:rsidRDefault="00657C44" w:rsidP="000974EF">
                  <w:pPr>
                    <w:rPr>
                      <w:sz w:val="22"/>
                    </w:rPr>
                  </w:pPr>
                  <w:r w:rsidRPr="00873660">
                    <w:rPr>
                      <w:sz w:val="22"/>
                    </w:rPr>
                    <w:t>- замене или восстановлении отдельных частей медицинской техники;</w:t>
                  </w:r>
                </w:p>
                <w:p w:rsidR="00657C44" w:rsidRPr="00873660" w:rsidRDefault="00657C44" w:rsidP="000974EF">
                  <w:pPr>
                    <w:rPr>
                      <w:sz w:val="22"/>
                    </w:rPr>
                  </w:pPr>
                  <w:r w:rsidRPr="00873660">
                    <w:rPr>
                      <w:sz w:val="22"/>
                    </w:rPr>
                    <w:t>- настройку и регулировку медицинской техники; специфические для данной медицинской техники работы и т.п.;</w:t>
                  </w:r>
                </w:p>
                <w:p w:rsidR="00657C44" w:rsidRPr="00873660" w:rsidRDefault="00657C44" w:rsidP="000974EF">
                  <w:pPr>
                    <w:rPr>
                      <w:sz w:val="22"/>
                    </w:rPr>
                  </w:pPr>
                  <w:r w:rsidRPr="00873660">
                    <w:rPr>
                      <w:sz w:val="22"/>
                    </w:rPr>
                    <w:t>- чистку, смазку и при необходимости переборку основных механизмов и узлов;</w:t>
                  </w:r>
                </w:p>
                <w:p w:rsidR="00657C44" w:rsidRPr="00873660" w:rsidRDefault="00657C44" w:rsidP="000974EF">
                  <w:pPr>
                    <w:rPr>
                      <w:sz w:val="22"/>
                    </w:rPr>
                  </w:pPr>
                  <w:r w:rsidRPr="00873660">
                    <w:rPr>
                      <w:sz w:val="22"/>
                    </w:rPr>
      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      </w:r>
                  <w:proofErr w:type="spellStart"/>
                  <w:r w:rsidRPr="00873660">
                    <w:rPr>
                      <w:sz w:val="22"/>
                    </w:rPr>
                    <w:t>блочно</w:t>
                  </w:r>
                  <w:proofErr w:type="spellEnd"/>
                  <w:r w:rsidRPr="00873660">
                    <w:rPr>
                      <w:sz w:val="22"/>
                    </w:rPr>
                    <w:t>-узловой разборкой);</w:t>
                  </w:r>
                </w:p>
                <w:p w:rsidR="00657C44" w:rsidRPr="004F6407" w:rsidRDefault="00657C44" w:rsidP="000974EF">
                  <w:pPr>
                    <w:jc w:val="both"/>
                    <w:rPr>
                      <w:szCs w:val="24"/>
                    </w:rPr>
                  </w:pPr>
                  <w:r w:rsidRPr="00873660">
                    <w:rPr>
                      <w:sz w:val="22"/>
                    </w:rPr>
                    <w:t>- иные указанные в эксплуатационной документации операции, специфические для конкретного типа медицинской техники.</w:t>
                  </w:r>
                </w:p>
              </w:tc>
            </w:tr>
          </w:tbl>
          <w:p w:rsidR="00657C44" w:rsidRPr="00321628" w:rsidRDefault="00657C44" w:rsidP="000974EF">
            <w:pPr>
              <w:jc w:val="both"/>
              <w:rPr>
                <w:szCs w:val="24"/>
              </w:rPr>
            </w:pPr>
          </w:p>
          <w:p w:rsidR="00657C44" w:rsidRPr="00321628" w:rsidRDefault="00657C44" w:rsidP="000974EF">
            <w:pPr>
              <w:jc w:val="both"/>
              <w:rPr>
                <w:b/>
                <w:bCs/>
                <w:szCs w:val="24"/>
              </w:rPr>
            </w:pPr>
            <w:r w:rsidRPr="00321628">
              <w:rPr>
                <w:b/>
                <w:bCs/>
                <w:szCs w:val="24"/>
              </w:rPr>
              <w:t>Предъявляемые общие требования к закупаемым товарам по приложению 2  Тендерной документации:</w:t>
            </w:r>
          </w:p>
          <w:p w:rsidR="00657C44" w:rsidRPr="00321628" w:rsidRDefault="00657C44" w:rsidP="000974EF">
            <w:pPr>
              <w:jc w:val="both"/>
              <w:rPr>
                <w:szCs w:val="24"/>
              </w:rPr>
            </w:pPr>
            <w:r w:rsidRPr="00321628">
              <w:rPr>
                <w:szCs w:val="24"/>
              </w:rPr>
              <w:t>Дата изготовлен</w:t>
            </w:r>
            <w:r>
              <w:rPr>
                <w:szCs w:val="24"/>
              </w:rPr>
              <w:t>ия Товаров должна быть не ранее</w:t>
            </w:r>
            <w:r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</w:rPr>
              <w:t xml:space="preserve">сентября </w:t>
            </w:r>
            <w:r w:rsidRPr="00321628">
              <w:rPr>
                <w:szCs w:val="24"/>
              </w:rPr>
              <w:t>201</w:t>
            </w:r>
            <w:r>
              <w:rPr>
                <w:szCs w:val="24"/>
                <w:lang w:val="kk-KZ"/>
              </w:rPr>
              <w:t>9</w:t>
            </w:r>
            <w:r w:rsidRPr="00321628">
              <w:rPr>
                <w:szCs w:val="24"/>
              </w:rPr>
              <w:t xml:space="preserve"> г</w:t>
            </w:r>
            <w:r>
              <w:rPr>
                <w:szCs w:val="24"/>
                <w:lang w:val="kk-KZ"/>
              </w:rPr>
              <w:t>ода</w:t>
            </w:r>
            <w:r w:rsidRPr="00321628">
              <w:rPr>
                <w:szCs w:val="24"/>
              </w:rPr>
              <w:t>.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языке. Ввоз и реализация Товаров должны осуществляться в соответствии с законодательством Республики Казахстан. Комплект поставки описывается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должно быть встроенное 220</w:t>
            </w:r>
            <w:proofErr w:type="gramStart"/>
            <w:r w:rsidRPr="00321628">
              <w:rPr>
                <w:szCs w:val="24"/>
              </w:rPr>
              <w:t xml:space="preserve"> В</w:t>
            </w:r>
            <w:proofErr w:type="gramEnd"/>
            <w:r w:rsidRPr="00321628">
              <w:rPr>
                <w:szCs w:val="24"/>
              </w:rPr>
              <w:t xml:space="preserve"> без дополнительных переходников или трансформаторов. Программное обеспечение, поставляемое с приборами должно быть лицензионным. Срок гарантийного сервисного и технического обслуживания и ремонта не менее 37 месяцев. С момента ввода оборудования в эксплуатацию с проведением ремонта вышедшего из строя оборудования или его замены в срок не более 45 дней с момента официального уведомления.  Для подтверждения безопасности, эффективности и качества предлагаемого медицинского оборудования требуются копии документов, подтверждающих регистрацию медицинского оборудования в РК. К спецификации кроме описания технических и эксплуатационных характеристик прилагаются фотографии поставляемых Товаров. Товары, относящиеся к измерительным средствам, должны быть внесены в реестр СИ Республики Казахстан, либо поставщик принимает на себя обязательства по внесению товаров в данный реестр к моменту поставки с представлением соответствующих подтверждающих документов. Для выполнения сроков поставки – необходимо график поставки товаров. Не позднее, чем за 40 календарных дней до инсталляции оборудования, поставщик должен уведомить конечного потребителя о </w:t>
            </w:r>
            <w:proofErr w:type="spellStart"/>
            <w:r w:rsidRPr="00321628">
              <w:rPr>
                <w:szCs w:val="24"/>
              </w:rPr>
              <w:t>прединсталляционных</w:t>
            </w:r>
            <w:proofErr w:type="spellEnd"/>
            <w:r w:rsidRPr="00321628">
              <w:rPr>
                <w:szCs w:val="24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321628">
              <w:rPr>
                <w:szCs w:val="24"/>
              </w:rPr>
              <w:t>прединсталляционной</w:t>
            </w:r>
            <w:proofErr w:type="spellEnd"/>
            <w:r w:rsidRPr="00321628">
              <w:rPr>
                <w:szCs w:val="24"/>
              </w:rPr>
              <w:t xml:space="preserve"> подготовкой помещения, по внешним габаритам должно проходить в стандартные проемы дверей (ширина 80 см, высота 200 см). Доставку к рабочему месту, разгрузку оборудования, распаковку, установку, наладку и запуск приборов, инструктаж специалистов на рабочем месте, проверку их </w:t>
            </w:r>
            <w:proofErr w:type="gramStart"/>
            <w:r w:rsidRPr="00321628">
              <w:rPr>
                <w:szCs w:val="24"/>
              </w:rPr>
              <w:t>характеристик на соответствие</w:t>
            </w:r>
            <w:proofErr w:type="gramEnd"/>
            <w:r w:rsidRPr="00321628">
              <w:rPr>
                <w:szCs w:val="24"/>
              </w:rPr>
              <w:t xml:space="preserve"> данному документу и спецификации фирмы (точность, чувствительность, производительность и т.д.) осуществляет поставщик. </w:t>
            </w:r>
          </w:p>
        </w:tc>
      </w:tr>
    </w:tbl>
    <w:p w:rsidR="00657C44" w:rsidRDefault="00657C44" w:rsidP="001C19B5">
      <w:pPr>
        <w:jc w:val="both"/>
        <w:rPr>
          <w:szCs w:val="24"/>
        </w:rPr>
      </w:pPr>
      <w:bookmarkStart w:id="0" w:name="_GoBack"/>
      <w:bookmarkEnd w:id="0"/>
    </w:p>
    <w:sectPr w:rsidR="00657C44" w:rsidSect="0099381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14"/>
    <w:rsid w:val="001C19B5"/>
    <w:rsid w:val="002A6C14"/>
    <w:rsid w:val="00657C44"/>
    <w:rsid w:val="00987295"/>
    <w:rsid w:val="0099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4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657C4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aliases w:val="Мой Знак"/>
    <w:link w:val="a3"/>
    <w:uiPriority w:val="1"/>
    <w:rsid w:val="00657C44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4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657C4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aliases w:val="Мой Знак"/>
    <w:link w:val="a3"/>
    <w:uiPriority w:val="1"/>
    <w:rsid w:val="00657C4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2022-05-30T10:01:00Z</cp:lastPrinted>
  <dcterms:created xsi:type="dcterms:W3CDTF">2022-05-27T06:35:00Z</dcterms:created>
  <dcterms:modified xsi:type="dcterms:W3CDTF">2022-05-30T10:12:00Z</dcterms:modified>
</cp:coreProperties>
</file>